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C" w:rsidRPr="0096224D" w:rsidRDefault="00F8548C" w:rsidP="00F8548C">
      <w:pPr>
        <w:pStyle w:val="Kopfzeile"/>
        <w:rPr>
          <w:lang w:val="de-CH"/>
        </w:rPr>
      </w:pPr>
      <w:r w:rsidRPr="0096224D"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44F64A6D" wp14:editId="37921509">
            <wp:simplePos x="0" y="0"/>
            <wp:positionH relativeFrom="column">
              <wp:posOffset>4286250</wp:posOffset>
            </wp:positionH>
            <wp:positionV relativeFrom="paragraph">
              <wp:posOffset>-86047</wp:posOffset>
            </wp:positionV>
            <wp:extent cx="1651000" cy="435610"/>
            <wp:effectExtent l="0" t="0" r="6350" b="254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CH"/>
        </w:rPr>
        <w:t xml:space="preserve">Checkliste </w:t>
      </w:r>
      <w:r w:rsidRPr="0096224D">
        <w:rPr>
          <w:lang w:val="de-CH"/>
        </w:rPr>
        <w:t>Kindes- und Erwachsenenschutz</w:t>
      </w:r>
    </w:p>
    <w:p w:rsidR="000E1B25" w:rsidRDefault="000E1B25" w:rsidP="000E1B25">
      <w:pPr>
        <w:pStyle w:val="berschrift2"/>
        <w:numPr>
          <w:ilvl w:val="0"/>
          <w:numId w:val="0"/>
        </w:numPr>
        <w:ind w:left="858" w:hanging="432"/>
        <w:rPr>
          <w:lang w:eastAsia="de-DE"/>
        </w:rPr>
      </w:pPr>
    </w:p>
    <w:p w:rsidR="005024AA" w:rsidRDefault="005024AA" w:rsidP="000E1B25">
      <w:pPr>
        <w:pStyle w:val="berschrift2"/>
        <w:numPr>
          <w:ilvl w:val="0"/>
          <w:numId w:val="0"/>
        </w:numPr>
        <w:ind w:left="858" w:hanging="858"/>
        <w:rPr>
          <w:lang w:eastAsia="de-DE"/>
        </w:rPr>
      </w:pPr>
    </w:p>
    <w:p w:rsidR="00F8548C" w:rsidRDefault="00F8548C" w:rsidP="000E1B25">
      <w:pPr>
        <w:pStyle w:val="berschrift2"/>
        <w:numPr>
          <w:ilvl w:val="0"/>
          <w:numId w:val="0"/>
        </w:numPr>
        <w:ind w:left="858" w:hanging="858"/>
        <w:rPr>
          <w:lang w:eastAsia="de-DE"/>
        </w:rPr>
      </w:pPr>
    </w:p>
    <w:p w:rsidR="000B773D" w:rsidRPr="00CE5D4F" w:rsidRDefault="00922255" w:rsidP="000E1B25">
      <w:pPr>
        <w:pStyle w:val="berschrift2"/>
        <w:numPr>
          <w:ilvl w:val="0"/>
          <w:numId w:val="0"/>
        </w:numPr>
        <w:ind w:left="858" w:hanging="858"/>
        <w:rPr>
          <w:lang w:eastAsia="de-DE"/>
        </w:rPr>
      </w:pPr>
      <w:r>
        <w:rPr>
          <w:lang w:eastAsia="de-DE"/>
        </w:rPr>
        <w:t>Checkliste für die e</w:t>
      </w:r>
      <w:r w:rsidR="00F8548C">
        <w:rPr>
          <w:lang w:eastAsia="de-DE"/>
        </w:rPr>
        <w:t>rste</w:t>
      </w:r>
      <w:r>
        <w:rPr>
          <w:lang w:eastAsia="de-DE"/>
        </w:rPr>
        <w:t>n</w:t>
      </w:r>
      <w:r w:rsidR="000B773D">
        <w:rPr>
          <w:lang w:eastAsia="de-DE"/>
        </w:rPr>
        <w:t xml:space="preserve"> </w:t>
      </w:r>
      <w:r>
        <w:rPr>
          <w:lang w:eastAsia="de-DE"/>
        </w:rPr>
        <w:t>zwei Monate der Mandatsführung</w:t>
      </w:r>
    </w:p>
    <w:p w:rsidR="000E1B25" w:rsidRDefault="000E1B25" w:rsidP="005654B1">
      <w:pPr>
        <w:pStyle w:val="Default"/>
        <w:tabs>
          <w:tab w:val="left" w:pos="284"/>
          <w:tab w:val="left" w:pos="709"/>
        </w:tabs>
      </w:pPr>
    </w:p>
    <w:p w:rsidR="000E1B25" w:rsidRDefault="000E1B25" w:rsidP="000E1B25">
      <w:pPr>
        <w:pStyle w:val="berschrift7"/>
      </w:pPr>
    </w:p>
    <w:p w:rsidR="005024AA" w:rsidRPr="005024AA" w:rsidRDefault="005024AA" w:rsidP="005024AA"/>
    <w:p w:rsidR="005654B1" w:rsidRDefault="005654B1" w:rsidP="000E1B25">
      <w:pPr>
        <w:pStyle w:val="berschrift7"/>
      </w:pPr>
      <w:r>
        <w:t>1.</w:t>
      </w:r>
      <w:r>
        <w:tab/>
        <w:t>Erstellen eines Dossiers/Ordners für die betreffende Person</w:t>
      </w:r>
    </w:p>
    <w:p w:rsidR="00C27DEF" w:rsidRPr="00C27DEF" w:rsidRDefault="00C27DEF" w:rsidP="00C27DEF">
      <w:r>
        <w:tab/>
      </w:r>
      <w:r w:rsidRPr="00C27DEF">
        <w:rPr>
          <w:b/>
          <w:sz w:val="28"/>
        </w:rPr>
        <w:t>(Dauerakten)</w:t>
      </w:r>
    </w:p>
    <w:p w:rsidR="005654B1" w:rsidRDefault="005654B1" w:rsidP="005654B1">
      <w:pPr>
        <w:pStyle w:val="Default"/>
        <w:tabs>
          <w:tab w:val="left" w:pos="284"/>
          <w:tab w:val="left" w:pos="709"/>
        </w:tabs>
        <w:rPr>
          <w:rFonts w:ascii="MS Gothic" w:eastAsia="MS Gothic"/>
        </w:rPr>
      </w:pP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D87121">
        <w:rPr>
          <w:b/>
          <w:sz w:val="22"/>
          <w:szCs w:val="22"/>
        </w:rPr>
        <w:t xml:space="preserve">Grundlagendokumente, die dem/der </w:t>
      </w:r>
      <w:r w:rsidR="000E1B25" w:rsidRPr="00D87121">
        <w:rPr>
          <w:b/>
          <w:sz w:val="22"/>
          <w:szCs w:val="22"/>
        </w:rPr>
        <w:t>PRIMA</w:t>
      </w:r>
      <w:r w:rsidRPr="00D87121">
        <w:rPr>
          <w:b/>
          <w:sz w:val="22"/>
          <w:szCs w:val="22"/>
        </w:rPr>
        <w:t xml:space="preserve"> direkt zugestellt werden: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18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ab/>
        <w:t>Amtsausweis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420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ab/>
        <w:t>Beschluss und Auftrag der KESB</w:t>
      </w:r>
      <w:r w:rsidRPr="00D87121">
        <w:rPr>
          <w:sz w:val="22"/>
          <w:szCs w:val="22"/>
        </w:rPr>
        <w:tab/>
      </w:r>
    </w:p>
    <w:p w:rsidR="00C27DEF" w:rsidRPr="00D87121" w:rsidRDefault="00821C07" w:rsidP="00D87121">
      <w:pPr>
        <w:pStyle w:val="Default"/>
        <w:tabs>
          <w:tab w:val="left" w:pos="284"/>
          <w:tab w:val="left" w:pos="709"/>
        </w:tabs>
        <w:spacing w:after="120"/>
        <w:ind w:left="709" w:firstLine="709"/>
        <w:rPr>
          <w:sz w:val="22"/>
          <w:szCs w:val="22"/>
        </w:rPr>
      </w:pPr>
      <w:sdt>
        <w:sdtPr>
          <w:rPr>
            <w:sz w:val="22"/>
            <w:szCs w:val="22"/>
          </w:rPr>
          <w:id w:val="-180730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DEF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7DEF"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  <w:t>Wichtige Unterlagen aus dem Dossier der KESB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rPr>
          <w:sz w:val="22"/>
          <w:szCs w:val="22"/>
        </w:rPr>
      </w:pP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ind w:left="709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 xml:space="preserve">Ergänzende Dokumente für das Dossier: </w:t>
      </w:r>
    </w:p>
    <w:p w:rsidR="005654B1" w:rsidRPr="00D87121" w:rsidRDefault="005024AA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>I</w:t>
      </w:r>
      <w:r w:rsidR="005654B1" w:rsidRPr="00D87121">
        <w:rPr>
          <w:sz w:val="22"/>
          <w:szCs w:val="22"/>
        </w:rPr>
        <w:t>m Einzelfall ist zu überlegen, welche Dokumente erforderlich sind, um die durch den Beschluss der KESB zugewiesenen Aufgaben für di</w:t>
      </w:r>
      <w:r w:rsidRPr="00D87121">
        <w:rPr>
          <w:sz w:val="22"/>
          <w:szCs w:val="22"/>
        </w:rPr>
        <w:t>e Klientin</w:t>
      </w:r>
      <w:r w:rsidR="00C47886">
        <w:rPr>
          <w:sz w:val="22"/>
          <w:szCs w:val="22"/>
        </w:rPr>
        <w:t xml:space="preserve"> / den Klienten</w:t>
      </w:r>
      <w:r w:rsidRPr="00D87121">
        <w:rPr>
          <w:sz w:val="22"/>
          <w:szCs w:val="22"/>
        </w:rPr>
        <w:t xml:space="preserve"> ausführen zu können.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rFonts w:ascii="MS Gothic" w:eastAsia="MS Gothic" w:hAnsi="MS Gothic"/>
          <w:sz w:val="22"/>
          <w:szCs w:val="22"/>
        </w:rPr>
        <w:tab/>
      </w:r>
      <w:sdt>
        <w:sdtPr>
          <w:rPr>
            <w:sz w:val="22"/>
            <w:szCs w:val="22"/>
          </w:rPr>
          <w:id w:val="-1080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Krankenkassenversicherungsausweis</w:t>
      </w:r>
    </w:p>
    <w:p w:rsidR="005654B1" w:rsidRPr="00D87121" w:rsidRDefault="00821C07" w:rsidP="00D87121">
      <w:pPr>
        <w:pStyle w:val="Default"/>
        <w:tabs>
          <w:tab w:val="left" w:pos="284"/>
          <w:tab w:val="left" w:pos="709"/>
        </w:tabs>
        <w:spacing w:after="120"/>
        <w:ind w:left="1701" w:hanging="283"/>
        <w:rPr>
          <w:sz w:val="22"/>
          <w:szCs w:val="22"/>
        </w:rPr>
      </w:pPr>
      <w:sdt>
        <w:sdtPr>
          <w:rPr>
            <w:sz w:val="22"/>
            <w:szCs w:val="22"/>
          </w:rPr>
          <w:id w:val="-156370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4B1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54B1"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</w:r>
      <w:r w:rsid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 xml:space="preserve">Versicherungspolicen Hausrat, Haftpflicht, Unfall, Gebäude, </w:t>
      </w:r>
      <w:r w:rsidR="00C27DEF" w:rsidRPr="00D87121">
        <w:rPr>
          <w:sz w:val="22"/>
          <w:szCs w:val="22"/>
        </w:rPr>
        <w:br/>
        <w:t xml:space="preserve"> </w:t>
      </w:r>
      <w:r w:rsidR="00C27DEF" w:rsidRP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>Leben usw</w:t>
      </w:r>
      <w:r w:rsidR="00C27DEF" w:rsidRPr="00D87121">
        <w:rPr>
          <w:sz w:val="22"/>
          <w:szCs w:val="22"/>
        </w:rPr>
        <w:t>.</w:t>
      </w:r>
    </w:p>
    <w:p w:rsidR="00431077" w:rsidRDefault="00821C07" w:rsidP="00431077">
      <w:pPr>
        <w:pStyle w:val="Default"/>
        <w:tabs>
          <w:tab w:val="left" w:pos="284"/>
          <w:tab w:val="left" w:pos="709"/>
        </w:tabs>
        <w:spacing w:after="120"/>
        <w:ind w:left="2127" w:hanging="709"/>
        <w:rPr>
          <w:sz w:val="22"/>
          <w:szCs w:val="22"/>
        </w:rPr>
      </w:pPr>
      <w:sdt>
        <w:sdtPr>
          <w:rPr>
            <w:sz w:val="22"/>
            <w:szCs w:val="22"/>
          </w:rPr>
          <w:id w:val="6162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54B1"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</w:r>
      <w:r w:rsidR="0079121F" w:rsidRPr="00D87121">
        <w:rPr>
          <w:sz w:val="22"/>
          <w:szCs w:val="22"/>
        </w:rPr>
        <w:t>Ehevertrag, Testament</w:t>
      </w:r>
    </w:p>
    <w:p w:rsidR="0079121F" w:rsidRPr="00D87121" w:rsidRDefault="00821C07" w:rsidP="00D87121">
      <w:pPr>
        <w:pStyle w:val="Default"/>
        <w:tabs>
          <w:tab w:val="left" w:pos="284"/>
          <w:tab w:val="left" w:pos="709"/>
        </w:tabs>
        <w:spacing w:after="120"/>
        <w:ind w:left="2127" w:hanging="709"/>
        <w:rPr>
          <w:sz w:val="22"/>
          <w:szCs w:val="22"/>
        </w:rPr>
      </w:pPr>
      <w:sdt>
        <w:sdtPr>
          <w:rPr>
            <w:sz w:val="22"/>
            <w:szCs w:val="22"/>
          </w:rPr>
          <w:id w:val="-182110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F7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CF7" w:rsidRPr="00D87121">
        <w:rPr>
          <w:sz w:val="22"/>
          <w:szCs w:val="22"/>
        </w:rPr>
        <w:tab/>
      </w:r>
      <w:r w:rsidR="0079121F" w:rsidRPr="00D87121">
        <w:rPr>
          <w:sz w:val="22"/>
          <w:szCs w:val="22"/>
        </w:rPr>
        <w:t>Pass, Identitätskarte, Ausländerausweis</w:t>
      </w:r>
    </w:p>
    <w:p w:rsidR="005654B1" w:rsidRPr="00D87121" w:rsidRDefault="00821C07" w:rsidP="00D87121">
      <w:pPr>
        <w:pStyle w:val="Default"/>
        <w:tabs>
          <w:tab w:val="left" w:pos="284"/>
          <w:tab w:val="left" w:pos="709"/>
        </w:tabs>
        <w:spacing w:after="120"/>
        <w:ind w:left="2127" w:hanging="709"/>
        <w:rPr>
          <w:sz w:val="22"/>
          <w:szCs w:val="22"/>
        </w:rPr>
      </w:pPr>
      <w:sdt>
        <w:sdtPr>
          <w:rPr>
            <w:sz w:val="22"/>
            <w:szCs w:val="22"/>
          </w:rPr>
          <w:id w:val="-73901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21F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121F" w:rsidRPr="00D87121">
        <w:rPr>
          <w:sz w:val="22"/>
          <w:szCs w:val="22"/>
        </w:rPr>
        <w:t xml:space="preserve"> </w:t>
      </w:r>
      <w:r w:rsidR="0079121F" w:rsidRP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>Niederlassungsbewil</w:t>
      </w:r>
      <w:r w:rsidR="0079121F" w:rsidRPr="00D87121">
        <w:rPr>
          <w:sz w:val="22"/>
          <w:szCs w:val="22"/>
        </w:rPr>
        <w:t xml:space="preserve">ligung, </w:t>
      </w:r>
      <w:r w:rsidR="00C27DEF" w:rsidRPr="00D87121">
        <w:rPr>
          <w:sz w:val="22"/>
          <w:szCs w:val="22"/>
        </w:rPr>
        <w:t xml:space="preserve">Schriftenempfangsschein und </w:t>
      </w:r>
      <w:r w:rsidR="0079121F" w:rsidRPr="00D87121">
        <w:rPr>
          <w:sz w:val="22"/>
          <w:szCs w:val="22"/>
        </w:rPr>
        <w:t>Meldebestätigung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610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AHV-Ausweis</w:t>
      </w:r>
      <w:r w:rsidR="00C27DEF" w:rsidRPr="00D87121">
        <w:rPr>
          <w:sz w:val="22"/>
          <w:szCs w:val="22"/>
        </w:rPr>
        <w:t xml:space="preserve">, IV-Ausweis, </w:t>
      </w:r>
      <w:r w:rsidRPr="00D87121">
        <w:rPr>
          <w:sz w:val="22"/>
          <w:szCs w:val="22"/>
        </w:rPr>
        <w:t>Sozialversicherungs-Ausweis</w:t>
      </w:r>
    </w:p>
    <w:p w:rsidR="00AE4CF7" w:rsidRPr="00D87121" w:rsidRDefault="00AE4CF7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015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>Kontaktangaben Angehörige und Umfeld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ind w:left="709"/>
        <w:rPr>
          <w:sz w:val="22"/>
          <w:szCs w:val="22"/>
        </w:rPr>
      </w:pPr>
      <w:r w:rsidRPr="00D87121">
        <w:rPr>
          <w:b/>
          <w:sz w:val="22"/>
          <w:szCs w:val="22"/>
        </w:rPr>
        <w:t>für Rentner/innen:</w:t>
      </w:r>
      <w:r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ab/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21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 xml:space="preserve">AHV- oder IV-Verfügung 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21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 xml:space="preserve">Verfügung der BVG-Rente 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310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 xml:space="preserve">Verfügung der SUVA-Rente (oder andere Unfall-Versicherung)  </w:t>
      </w:r>
    </w:p>
    <w:p w:rsidR="005654B1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20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>letzte EL-Verfügung</w:t>
      </w:r>
    </w:p>
    <w:p w:rsidR="00F212EC" w:rsidRPr="00D87121" w:rsidRDefault="005654B1" w:rsidP="00D87121">
      <w:pPr>
        <w:pStyle w:val="Default"/>
        <w:tabs>
          <w:tab w:val="left" w:pos="284"/>
          <w:tab w:val="left" w:pos="709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64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  <w:t>weitere Rentenausweise</w:t>
      </w:r>
    </w:p>
    <w:p w:rsidR="005654B1" w:rsidRPr="00D87121" w:rsidRDefault="00F212EC" w:rsidP="00D87121">
      <w:pPr>
        <w:rPr>
          <w:rFonts w:cs="Arial"/>
          <w:color w:val="000000"/>
          <w:sz w:val="24"/>
          <w:szCs w:val="24"/>
          <w:lang w:val="de-CH"/>
        </w:rPr>
      </w:pPr>
      <w:r>
        <w:br w:type="page"/>
      </w:r>
    </w:p>
    <w:p w:rsidR="005654B1" w:rsidRDefault="005654B1" w:rsidP="000E1B25">
      <w:pPr>
        <w:pStyle w:val="berschrift7"/>
      </w:pPr>
      <w:r>
        <w:lastRenderedPageBreak/>
        <w:t>2.</w:t>
      </w:r>
      <w:r>
        <w:tab/>
        <w:t>Erste Handlungsschritte</w:t>
      </w:r>
    </w:p>
    <w:p w:rsidR="000E1B25" w:rsidRPr="00D87121" w:rsidRDefault="000E1B25" w:rsidP="005654B1">
      <w:pPr>
        <w:pStyle w:val="Default"/>
        <w:tabs>
          <w:tab w:val="left" w:pos="284"/>
          <w:tab w:val="left" w:pos="709"/>
        </w:tabs>
        <w:rPr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709"/>
          <w:tab w:val="left" w:pos="2127"/>
        </w:tabs>
        <w:ind w:left="709" w:right="-284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 xml:space="preserve">Übersicht </w:t>
      </w:r>
      <w:r w:rsidR="000C6E2D" w:rsidRPr="00D87121">
        <w:rPr>
          <w:b/>
          <w:sz w:val="22"/>
          <w:szCs w:val="22"/>
        </w:rPr>
        <w:t xml:space="preserve">anzuschreibende </w:t>
      </w:r>
      <w:r w:rsidRPr="00D87121">
        <w:rPr>
          <w:b/>
          <w:sz w:val="22"/>
          <w:szCs w:val="22"/>
        </w:rPr>
        <w:t xml:space="preserve">Stellen </w:t>
      </w:r>
      <w:r w:rsidR="00C27DEF" w:rsidRPr="00D87121">
        <w:rPr>
          <w:b/>
          <w:sz w:val="22"/>
          <w:szCs w:val="22"/>
        </w:rPr>
        <w:t>für die</w:t>
      </w:r>
      <w:r w:rsidRPr="00D87121">
        <w:rPr>
          <w:b/>
          <w:sz w:val="22"/>
          <w:szCs w:val="22"/>
        </w:rPr>
        <w:t xml:space="preserve"> </w:t>
      </w:r>
      <w:r w:rsidR="005024AA" w:rsidRPr="00D87121">
        <w:rPr>
          <w:b/>
          <w:sz w:val="22"/>
          <w:szCs w:val="22"/>
        </w:rPr>
        <w:t>Umleitung</w:t>
      </w:r>
      <w:r w:rsidR="00C27DEF" w:rsidRPr="00D87121">
        <w:rPr>
          <w:b/>
          <w:sz w:val="22"/>
          <w:szCs w:val="22"/>
        </w:rPr>
        <w:t> der </w:t>
      </w:r>
      <w:r w:rsidRPr="00D87121">
        <w:rPr>
          <w:b/>
          <w:sz w:val="22"/>
          <w:szCs w:val="22"/>
        </w:rPr>
        <w:t xml:space="preserve">Korrespondenz </w:t>
      </w:r>
    </w:p>
    <w:p w:rsidR="005654B1" w:rsidRPr="00D87121" w:rsidRDefault="005024AA" w:rsidP="005024AA">
      <w:pPr>
        <w:pStyle w:val="Default"/>
        <w:tabs>
          <w:tab w:val="left" w:pos="284"/>
          <w:tab w:val="left" w:pos="2127"/>
        </w:tabs>
        <w:spacing w:after="120"/>
        <w:ind w:left="709"/>
        <w:rPr>
          <w:sz w:val="22"/>
          <w:szCs w:val="22"/>
        </w:rPr>
      </w:pPr>
      <w:r w:rsidRPr="00D87121">
        <w:rPr>
          <w:sz w:val="22"/>
          <w:szCs w:val="22"/>
        </w:rPr>
        <w:t>I</w:t>
      </w:r>
      <w:r w:rsidR="005654B1" w:rsidRPr="00D87121">
        <w:rPr>
          <w:sz w:val="22"/>
          <w:szCs w:val="22"/>
        </w:rPr>
        <w:t>m Einzelfall ist zu überlegen, welche Stellen informiert werden müssen, um die durch den Beschluss der KESB zugewiesenen Aufgaben für di</w:t>
      </w:r>
      <w:r w:rsidRPr="00D87121">
        <w:rPr>
          <w:sz w:val="22"/>
          <w:szCs w:val="22"/>
        </w:rPr>
        <w:t>e Klientin ausführen zu können.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848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Arbeitgeber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694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Sozialversicherunge</w:t>
      </w:r>
      <w:r w:rsidR="005024AA" w:rsidRPr="00D87121">
        <w:rPr>
          <w:sz w:val="22"/>
          <w:szCs w:val="22"/>
        </w:rPr>
        <w:t>n (svgl)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174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Pensionskasse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178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Steuerverwaltung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93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Einwohneramt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797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Krankenkasse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4811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Versicherungen (siehe unter 1.)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08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Swisscom/evtl. andere Anbieter (für Telefonanschlüsse)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57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="00C47886">
        <w:rPr>
          <w:sz w:val="22"/>
          <w:szCs w:val="22"/>
        </w:rPr>
        <w:t>Serafe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59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Wohnungsvermieter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69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Abonnementsdienste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319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="005024AA" w:rsidRPr="00D87121">
        <w:rPr>
          <w:sz w:val="22"/>
          <w:szCs w:val="22"/>
        </w:rPr>
        <w:t>Hausarzt, Zahnarzt, Kliniken und</w:t>
      </w:r>
      <w:r w:rsidRPr="00D87121">
        <w:rPr>
          <w:sz w:val="22"/>
          <w:szCs w:val="22"/>
        </w:rPr>
        <w:t xml:space="preserve"> Spitex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29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="005024AA" w:rsidRPr="00D87121">
        <w:rPr>
          <w:sz w:val="22"/>
          <w:szCs w:val="22"/>
        </w:rPr>
        <w:t xml:space="preserve">Banken und </w:t>
      </w:r>
      <w:r w:rsidRPr="00D87121">
        <w:rPr>
          <w:sz w:val="22"/>
          <w:szCs w:val="22"/>
        </w:rPr>
        <w:t xml:space="preserve"> Post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4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Energieservice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0806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="005024AA" w:rsidRPr="00D87121">
        <w:rPr>
          <w:sz w:val="22"/>
          <w:szCs w:val="22"/>
        </w:rPr>
        <w:t xml:space="preserve">Heim, Pflegefamilie und </w:t>
      </w:r>
      <w:r w:rsidRPr="00D87121">
        <w:rPr>
          <w:sz w:val="22"/>
          <w:szCs w:val="22"/>
        </w:rPr>
        <w:t xml:space="preserve">Angehörige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65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="005024AA" w:rsidRPr="00D87121">
        <w:rPr>
          <w:sz w:val="22"/>
          <w:szCs w:val="22"/>
        </w:rPr>
        <w:t xml:space="preserve">Sozialhilfestelle und </w:t>
      </w:r>
      <w:r w:rsidRPr="00D87121">
        <w:rPr>
          <w:sz w:val="22"/>
          <w:szCs w:val="22"/>
        </w:rPr>
        <w:t xml:space="preserve">Sozialdienst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81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Sektionschef (Kant. Amt für Militär und Zivilschutz)/ Zivilschutzstelle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2012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C27DEF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Betreibungsamt </w:t>
      </w: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024AA" w:rsidP="005024AA">
      <w:pPr>
        <w:pStyle w:val="Default"/>
        <w:numPr>
          <w:ilvl w:val="0"/>
          <w:numId w:val="10"/>
        </w:numPr>
        <w:tabs>
          <w:tab w:val="left" w:pos="284"/>
          <w:tab w:val="left" w:pos="1418"/>
          <w:tab w:val="left" w:pos="2127"/>
        </w:tabs>
        <w:ind w:left="1418" w:firstLine="0"/>
        <w:rPr>
          <w:sz w:val="22"/>
          <w:szCs w:val="22"/>
        </w:rPr>
      </w:pPr>
      <w:r w:rsidRPr="00D87121">
        <w:rPr>
          <w:sz w:val="22"/>
          <w:szCs w:val="22"/>
        </w:rPr>
        <w:t>Kopie des Amtsausweis jeweils</w:t>
      </w:r>
      <w:r w:rsidR="005654B1" w:rsidRPr="00D87121">
        <w:rPr>
          <w:sz w:val="22"/>
          <w:szCs w:val="22"/>
        </w:rPr>
        <w:t xml:space="preserve"> beilegen </w:t>
      </w: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024AA" w:rsidRPr="00D87121" w:rsidRDefault="005024AA" w:rsidP="00C27DEF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</w:p>
    <w:p w:rsidR="000E1B25" w:rsidRPr="00D87121" w:rsidRDefault="00C47886" w:rsidP="00A6723A">
      <w:pPr>
        <w:ind w:left="709"/>
        <w:rPr>
          <w:rFonts w:cs="Arial"/>
          <w:b/>
          <w:color w:val="000000"/>
          <w:szCs w:val="22"/>
          <w:lang w:val="de-CH"/>
        </w:rPr>
      </w:pPr>
      <w:r>
        <w:rPr>
          <w:b/>
          <w:szCs w:val="22"/>
        </w:rPr>
        <w:t>Je nach Auftrag im</w:t>
      </w:r>
      <w:r w:rsidR="00F212EC" w:rsidRPr="00D87121">
        <w:rPr>
          <w:b/>
          <w:szCs w:val="22"/>
        </w:rPr>
        <w:t xml:space="preserve"> Beschluss </w:t>
      </w:r>
      <w:r>
        <w:rPr>
          <w:b/>
          <w:szCs w:val="22"/>
        </w:rPr>
        <w:t xml:space="preserve">der KESB </w:t>
      </w:r>
      <w:r w:rsidR="00F212EC" w:rsidRPr="00D87121">
        <w:rPr>
          <w:b/>
          <w:szCs w:val="22"/>
        </w:rPr>
        <w:t>sind folgende Handlungen vorzunehmen.</w:t>
      </w:r>
    </w:p>
    <w:p w:rsidR="00F212EC" w:rsidRPr="00D87121" w:rsidRDefault="00F212EC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</w:p>
    <w:p w:rsidR="00A6723A" w:rsidRPr="00D87121" w:rsidRDefault="00A6723A" w:rsidP="00A6723A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 xml:space="preserve">Inventar über den Besitzstand </w:t>
      </w:r>
    </w:p>
    <w:p w:rsidR="00A6723A" w:rsidRPr="00D87121" w:rsidRDefault="00A6723A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7426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 </w:t>
      </w:r>
      <w:r w:rsidRPr="00D87121">
        <w:rPr>
          <w:sz w:val="22"/>
          <w:szCs w:val="22"/>
        </w:rPr>
        <w:tab/>
        <w:t>Innert 2 Monaten nach Mandatsaufnahme Inventarformular ausfüllen und mit sämtlic</w:t>
      </w:r>
      <w:r w:rsidR="00C47886">
        <w:rPr>
          <w:sz w:val="22"/>
          <w:szCs w:val="22"/>
        </w:rPr>
        <w:t>hen Kopien der KESB einreichen</w:t>
      </w:r>
      <w:r w:rsidRPr="00D87121">
        <w:rPr>
          <w:sz w:val="22"/>
          <w:szCs w:val="22"/>
        </w:rPr>
        <w:t xml:space="preserve"> </w:t>
      </w:r>
    </w:p>
    <w:p w:rsidR="00A6723A" w:rsidRPr="00D87121" w:rsidRDefault="00A6723A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890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Pr="00D87121">
        <w:rPr>
          <w:sz w:val="22"/>
          <w:szCs w:val="22"/>
        </w:rPr>
        <w:tab/>
        <w:t>Saldomeldung der Banken per Datum gemäss Beschluss anfordern</w:t>
      </w:r>
    </w:p>
    <w:p w:rsidR="00A6723A" w:rsidRPr="00D87121" w:rsidRDefault="00A6723A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00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Pr="00D87121">
        <w:rPr>
          <w:sz w:val="22"/>
          <w:szCs w:val="22"/>
        </w:rPr>
        <w:tab/>
        <w:t>Bei vorhandenem Bankschliessfach mit KESB Kontakt aufnehmen</w:t>
      </w:r>
    </w:p>
    <w:p w:rsidR="00A6723A" w:rsidRPr="00D87121" w:rsidRDefault="00A6723A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590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ab/>
        <w:t>Wenn Klient nicht mehr zuhause wohnt und voraussichtlich nicht mehr zurückkehren kann für die Wohnungsinventarisation mit der KESB Kontakt aufnehmen.</w:t>
      </w:r>
    </w:p>
    <w:p w:rsidR="000E1B25" w:rsidRPr="00D87121" w:rsidRDefault="00D87121" w:rsidP="00D87121">
      <w:pPr>
        <w:pStyle w:val="Default"/>
        <w:tabs>
          <w:tab w:val="left" w:pos="284"/>
          <w:tab w:val="left" w:pos="709"/>
          <w:tab w:val="left" w:pos="1418"/>
          <w:tab w:val="left" w:pos="21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="000E1B25" w:rsidRPr="00D87121">
        <w:rPr>
          <w:b/>
          <w:sz w:val="22"/>
          <w:szCs w:val="22"/>
        </w:rPr>
        <w:t>Einkommensverwaltung</w:t>
      </w:r>
      <w:r w:rsidR="00F212EC" w:rsidRPr="00D87121">
        <w:rPr>
          <w:b/>
          <w:sz w:val="22"/>
          <w:szCs w:val="22"/>
        </w:rPr>
        <w:t xml:space="preserve"> und Vermögensverwaltung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495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="00F212EC" w:rsidRPr="00D87121">
        <w:rPr>
          <w:sz w:val="22"/>
          <w:szCs w:val="22"/>
        </w:rPr>
        <w:t xml:space="preserve">Anspruch auf Renten (AHV, IV, BVG), Ergänzungsleistungen (EL) </w:t>
      </w:r>
      <w:r w:rsidRPr="00D87121">
        <w:rPr>
          <w:sz w:val="22"/>
          <w:szCs w:val="22"/>
        </w:rPr>
        <w:t>und and</w:t>
      </w:r>
      <w:r w:rsidR="000E1B25" w:rsidRPr="00D87121">
        <w:rPr>
          <w:sz w:val="22"/>
          <w:szCs w:val="22"/>
        </w:rPr>
        <w:t xml:space="preserve">ere Einkünfte abklären und auf </w:t>
      </w:r>
      <w:r w:rsidRPr="00D87121">
        <w:rPr>
          <w:sz w:val="22"/>
          <w:szCs w:val="22"/>
        </w:rPr>
        <w:t xml:space="preserve">Betriebskonto überweisen lassen (AHV-/IV-Rente mit Formular „Gesuch um Rentenauszahlung an eine Drittperson oder Behörde“) </w:t>
      </w:r>
    </w:p>
    <w:p w:rsidR="00F212EC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146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Evtl. Alimentenanspruch abklären</w:t>
      </w:r>
      <w:r w:rsidR="00F212EC" w:rsidRPr="00D87121">
        <w:rPr>
          <w:sz w:val="22"/>
          <w:szCs w:val="22"/>
        </w:rPr>
        <w:t>, Ausstände einfordern und Auszahlungsmodus für Unterhaltsbeiträge definieren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53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Budget mit der betroffenen Person erstellen </w:t>
      </w:r>
    </w:p>
    <w:p w:rsidR="00AB333C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746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="00AB333C" w:rsidRPr="00D87121">
        <w:rPr>
          <w:sz w:val="22"/>
          <w:szCs w:val="22"/>
        </w:rPr>
        <w:t xml:space="preserve">Evtl. neue Konti eröffnen, bestehende Konti zusammenführen und nicht benötigte Konti saldieren </w:t>
      </w:r>
    </w:p>
    <w:p w:rsidR="00F212EC" w:rsidRPr="00D87121" w:rsidRDefault="00AB333C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794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ab/>
      </w:r>
      <w:r w:rsidR="00F212EC" w:rsidRPr="00D87121">
        <w:rPr>
          <w:sz w:val="22"/>
          <w:szCs w:val="22"/>
        </w:rPr>
        <w:t>Verfügungsrecht</w:t>
      </w:r>
      <w:r w:rsidR="0079121F" w:rsidRPr="00D87121">
        <w:rPr>
          <w:sz w:val="22"/>
          <w:szCs w:val="22"/>
        </w:rPr>
        <w:t xml:space="preserve"> (Unterschriftenregelung)</w:t>
      </w:r>
      <w:r w:rsidR="00F212EC" w:rsidRPr="00D87121">
        <w:rPr>
          <w:sz w:val="22"/>
          <w:szCs w:val="22"/>
        </w:rPr>
        <w:t xml:space="preserve"> über Konti gemäss </w:t>
      </w:r>
      <w:r w:rsidRPr="00D87121">
        <w:rPr>
          <w:sz w:val="22"/>
          <w:szCs w:val="22"/>
        </w:rPr>
        <w:t xml:space="preserve">Beschluss der </w:t>
      </w:r>
      <w:r w:rsidR="00F212EC" w:rsidRPr="00D87121">
        <w:rPr>
          <w:sz w:val="22"/>
          <w:szCs w:val="22"/>
        </w:rPr>
        <w:t>KESB ändern lassen (</w:t>
      </w:r>
      <w:r w:rsidRPr="00D87121">
        <w:rPr>
          <w:sz w:val="22"/>
          <w:szCs w:val="22"/>
        </w:rPr>
        <w:t>z.B. Zahlungskonto</w:t>
      </w:r>
      <w:r w:rsidR="00AE4CF7" w:rsidRPr="00D87121">
        <w:rPr>
          <w:sz w:val="22"/>
          <w:szCs w:val="22"/>
        </w:rPr>
        <w:t xml:space="preserve"> und</w:t>
      </w:r>
      <w:r w:rsidRPr="00D87121">
        <w:rPr>
          <w:sz w:val="22"/>
          <w:szCs w:val="22"/>
        </w:rPr>
        <w:t xml:space="preserve"> Konto in Eigenverwaltung des Klienten)</w:t>
      </w:r>
    </w:p>
    <w:p w:rsidR="005654B1" w:rsidRPr="00D87121" w:rsidRDefault="00F212EC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2127"/>
        <w:rPr>
          <w:sz w:val="22"/>
          <w:szCs w:val="22"/>
        </w:rPr>
      </w:pPr>
      <w:r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087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33C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54B1" w:rsidRPr="00D87121">
        <w:rPr>
          <w:sz w:val="22"/>
          <w:szCs w:val="22"/>
        </w:rPr>
        <w:t xml:space="preserve">  </w:t>
      </w:r>
      <w:r w:rsidR="000E1B25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>Bereinigung Wertschriftendepot (</w:t>
      </w:r>
      <w:r w:rsidR="00AB333C" w:rsidRPr="00D87121">
        <w:rPr>
          <w:sz w:val="22"/>
          <w:szCs w:val="22"/>
        </w:rPr>
        <w:t>gemäss VBVV und nach Absprache/</w:t>
      </w:r>
      <w:r w:rsidR="005654B1" w:rsidRPr="00D87121">
        <w:rPr>
          <w:sz w:val="22"/>
          <w:szCs w:val="22"/>
        </w:rPr>
        <w:t>Zustimmung der KES</w:t>
      </w:r>
      <w:r w:rsidRPr="00D87121">
        <w:rPr>
          <w:sz w:val="22"/>
          <w:szCs w:val="22"/>
        </w:rPr>
        <w:t>B)</w:t>
      </w:r>
    </w:p>
    <w:p w:rsidR="005654B1" w:rsidRPr="00D87121" w:rsidRDefault="00AE4CF7" w:rsidP="000C6E2D">
      <w:pPr>
        <w:pStyle w:val="Default"/>
        <w:tabs>
          <w:tab w:val="left" w:pos="284"/>
          <w:tab w:val="left" w:pos="1418"/>
          <w:tab w:val="left" w:pos="2127"/>
        </w:tabs>
        <w:ind w:left="2127" w:hanging="2127"/>
        <w:rPr>
          <w:sz w:val="22"/>
          <w:szCs w:val="22"/>
        </w:rPr>
      </w:pPr>
      <w:r w:rsidRP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ab/>
        <w:t xml:space="preserve"> </w:t>
      </w:r>
    </w:p>
    <w:p w:rsidR="005654B1" w:rsidRPr="00D87121" w:rsidRDefault="005654B1" w:rsidP="005024AA">
      <w:pPr>
        <w:pStyle w:val="Default"/>
        <w:numPr>
          <w:ilvl w:val="0"/>
          <w:numId w:val="10"/>
        </w:numPr>
        <w:tabs>
          <w:tab w:val="left" w:pos="284"/>
          <w:tab w:val="left" w:pos="2127"/>
        </w:tabs>
        <w:ind w:left="2127" w:hanging="709"/>
        <w:rPr>
          <w:sz w:val="22"/>
          <w:szCs w:val="22"/>
        </w:rPr>
      </w:pPr>
      <w:r w:rsidRPr="00D87121">
        <w:rPr>
          <w:sz w:val="22"/>
          <w:szCs w:val="22"/>
        </w:rPr>
        <w:t>Alle Handlungen im Rahmen der Inventaraufnahme mit der KESB absprechen und koordinieren und die entsprechenden vertraglichen (Unterschriften-) Regelungen mit den Banken veranlassen.</w:t>
      </w:r>
      <w:r w:rsidRPr="00D87121">
        <w:rPr>
          <w:sz w:val="22"/>
          <w:szCs w:val="22"/>
        </w:rPr>
        <w:tab/>
      </w:r>
    </w:p>
    <w:p w:rsidR="00AE4CF7" w:rsidRPr="00D87121" w:rsidRDefault="00AE4CF7" w:rsidP="00AE4CF7">
      <w:pPr>
        <w:pStyle w:val="Default"/>
        <w:tabs>
          <w:tab w:val="left" w:pos="284"/>
          <w:tab w:val="left" w:pos="2127"/>
        </w:tabs>
        <w:ind w:left="2127"/>
        <w:rPr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A6723A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>Immobilienverwaltung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01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Mieter anschreiben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5425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Mietzinse anfordern (ev. neue Kontoverbindung angeben)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514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Grundbuchauszug verlangen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516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Grundstückbewertungsblatt einholen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139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Hypothekarschuld festhalten (von Bank, evtl. Versicherung)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554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Nutzniessungsansprüche abklären (Vertrag einholen)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700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Abklären, ob Schuldbriefe deponiert sind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634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Mietverträge beschaffen </w:t>
      </w: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F8548C">
      <w:pPr>
        <w:pStyle w:val="Default"/>
        <w:numPr>
          <w:ilvl w:val="0"/>
          <w:numId w:val="10"/>
        </w:numPr>
        <w:tabs>
          <w:tab w:val="left" w:pos="284"/>
          <w:tab w:val="left" w:pos="2127"/>
        </w:tabs>
        <w:ind w:left="2127" w:hanging="709"/>
        <w:rPr>
          <w:sz w:val="22"/>
          <w:szCs w:val="22"/>
        </w:rPr>
      </w:pPr>
      <w:r w:rsidRPr="00D87121">
        <w:rPr>
          <w:sz w:val="22"/>
          <w:szCs w:val="22"/>
        </w:rPr>
        <w:t>Nach Bedarf Verwaltung d</w:t>
      </w:r>
      <w:r w:rsidR="00F8548C" w:rsidRPr="00D87121">
        <w:rPr>
          <w:sz w:val="22"/>
          <w:szCs w:val="22"/>
        </w:rPr>
        <w:t xml:space="preserve">er Liegenschaft an Treuhänder </w:t>
      </w:r>
      <w:r w:rsidRPr="00D87121">
        <w:rPr>
          <w:sz w:val="22"/>
          <w:szCs w:val="22"/>
        </w:rPr>
        <w:t xml:space="preserve">übergeben </w:t>
      </w:r>
    </w:p>
    <w:p w:rsidR="00623B09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</w:p>
    <w:p w:rsidR="005654B1" w:rsidRPr="00D87121" w:rsidRDefault="005654B1" w:rsidP="000C6E2D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 xml:space="preserve">Krankenkasse 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951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Über den Wechsel informieren (Kopie des Amtsausweises/Dispositiv beilegen)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129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Aktueller Versicherungsausweis und allenfalls Ausstandsliste verlangen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766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Rückerstattung auf Betriebskonto verlangen </w:t>
      </w:r>
    </w:p>
    <w:p w:rsidR="000B773D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3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="00623B09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Franchisenwahl überprüfen und evtl. anpassen </w:t>
      </w:r>
      <w:r w:rsidRPr="00D87121">
        <w:rPr>
          <w:sz w:val="22"/>
          <w:szCs w:val="22"/>
        </w:rPr>
        <w:tab/>
      </w: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F8548C" w:rsidRPr="00D87121" w:rsidRDefault="00F8548C">
      <w:pPr>
        <w:rPr>
          <w:rFonts w:cs="Arial"/>
          <w:b/>
          <w:color w:val="000000"/>
          <w:szCs w:val="22"/>
          <w:lang w:val="de-CH"/>
        </w:rPr>
      </w:pPr>
      <w:r w:rsidRPr="00D87121">
        <w:rPr>
          <w:b/>
          <w:szCs w:val="22"/>
        </w:rPr>
        <w:br w:type="page"/>
      </w:r>
    </w:p>
    <w:p w:rsidR="00A6723A" w:rsidRPr="00D87121" w:rsidRDefault="00A6723A" w:rsidP="000C6E2D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</w:p>
    <w:p w:rsidR="00623B09" w:rsidRPr="00D87121" w:rsidRDefault="005654B1" w:rsidP="000C6E2D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Privathaftpflicht-/Hausratversicherung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790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623B09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Policen anfordern und allenfalls Ausstandsliste verlangen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74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623B09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Policen kontrollieren (Über-/Unterversicherung prüfen)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444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Wenn betreute Person im Heim, klär</w:t>
      </w:r>
      <w:r w:rsidR="00623B09" w:rsidRPr="00D87121">
        <w:rPr>
          <w:sz w:val="22"/>
          <w:szCs w:val="22"/>
        </w:rPr>
        <w:t xml:space="preserve">en, ob Hausratversicherung noch </w:t>
      </w:r>
      <w:r w:rsidRPr="00D87121">
        <w:rPr>
          <w:sz w:val="22"/>
          <w:szCs w:val="22"/>
        </w:rPr>
        <w:t>notwendig</w:t>
      </w:r>
      <w:r w:rsidRPr="00D87121">
        <w:rPr>
          <w:sz w:val="22"/>
          <w:szCs w:val="22"/>
        </w:rPr>
        <w:tab/>
      </w:r>
    </w:p>
    <w:p w:rsidR="00A83B02" w:rsidRPr="00D87121" w:rsidRDefault="00A83B02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0C6E2D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 xml:space="preserve">Mietverhältnis 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919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Immobilienverwaltungen oder Hausbesitzer/in informieren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93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Mietzinsrechnung an </w:t>
      </w:r>
      <w:r w:rsidR="000C6E2D" w:rsidRPr="00D87121">
        <w:rPr>
          <w:sz w:val="22"/>
          <w:szCs w:val="22"/>
        </w:rPr>
        <w:t>Beistandsperson</w:t>
      </w:r>
      <w:r w:rsidRPr="00D87121">
        <w:rPr>
          <w:sz w:val="22"/>
          <w:szCs w:val="22"/>
        </w:rPr>
        <w:t xml:space="preserve"> umleiten lassen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59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Aktueller Mietzins / Mietvertrag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9398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Ausstandsliste</w:t>
      </w:r>
      <w:r w:rsidRPr="00D87121">
        <w:rPr>
          <w:sz w:val="22"/>
          <w:szCs w:val="22"/>
        </w:rPr>
        <w:tab/>
      </w:r>
    </w:p>
    <w:p w:rsidR="00A83B02" w:rsidRPr="00D87121" w:rsidRDefault="00A83B02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Radio-, TV- und Telefongebühren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795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Swisscom/</w:t>
      </w:r>
      <w:r w:rsidR="00C47886">
        <w:rPr>
          <w:sz w:val="22"/>
          <w:szCs w:val="22"/>
        </w:rPr>
        <w:t>Serafe</w:t>
      </w:r>
      <w:r w:rsidRPr="00D87121">
        <w:rPr>
          <w:sz w:val="22"/>
          <w:szCs w:val="22"/>
        </w:rPr>
        <w:t xml:space="preserve"> oder andere Anbieter über Wechsel informieren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5076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Rechnung an </w:t>
      </w:r>
      <w:r w:rsidR="000C6E2D" w:rsidRPr="00D87121">
        <w:rPr>
          <w:sz w:val="22"/>
          <w:szCs w:val="22"/>
        </w:rPr>
        <w:t xml:space="preserve">Beistandsperson </w:t>
      </w:r>
      <w:r w:rsidRPr="00D87121">
        <w:rPr>
          <w:sz w:val="22"/>
          <w:szCs w:val="22"/>
        </w:rPr>
        <w:t xml:space="preserve">senden lassen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32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Kontrollieren, ob </w:t>
      </w:r>
      <w:r w:rsidRPr="00230BF7">
        <w:rPr>
          <w:sz w:val="22"/>
          <w:szCs w:val="22"/>
        </w:rPr>
        <w:t xml:space="preserve">evtl. Anrecht </w:t>
      </w:r>
      <w:r w:rsidR="000C6E2D" w:rsidRPr="00230BF7">
        <w:rPr>
          <w:sz w:val="22"/>
          <w:szCs w:val="22"/>
        </w:rPr>
        <w:t>auf Gratiskonzession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15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Ausstandsliste anfordern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29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Evtl. Telefon-Nr. sperren lassen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2701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0C6E2D" w:rsidRPr="00D87121">
        <w:rPr>
          <w:sz w:val="22"/>
          <w:szCs w:val="22"/>
        </w:rPr>
        <w:t xml:space="preserve">Evtl. Abo kündigen (z.B. </w:t>
      </w:r>
      <w:r w:rsidRPr="00D87121">
        <w:rPr>
          <w:sz w:val="22"/>
          <w:szCs w:val="22"/>
        </w:rPr>
        <w:t>bei Heimeintritt)</w:t>
      </w:r>
      <w:r w:rsidRPr="00D87121">
        <w:rPr>
          <w:sz w:val="22"/>
          <w:szCs w:val="22"/>
        </w:rPr>
        <w:tab/>
      </w:r>
    </w:p>
    <w:p w:rsidR="00623B09" w:rsidRPr="00D87121" w:rsidRDefault="00623B09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Abonnemente für Zeitungen/Zeitschriften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062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Absprache mit Klienten, welche Abonnemente weitergeführt werden sollen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244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Evtl. Kündigung vornehmen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4353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Zukünftige Rechnungen an </w:t>
      </w:r>
      <w:r w:rsidR="00EF3BE5" w:rsidRPr="00D87121">
        <w:rPr>
          <w:sz w:val="22"/>
          <w:szCs w:val="22"/>
        </w:rPr>
        <w:t>Beistandsperson</w:t>
      </w:r>
      <w:r w:rsidRPr="00D87121">
        <w:rPr>
          <w:sz w:val="22"/>
          <w:szCs w:val="22"/>
        </w:rPr>
        <w:t xml:space="preserve"> senden lassen </w:t>
      </w:r>
      <w:r w:rsidRPr="00D87121">
        <w:rPr>
          <w:sz w:val="22"/>
          <w:szCs w:val="22"/>
        </w:rPr>
        <w:tab/>
      </w:r>
    </w:p>
    <w:p w:rsidR="00623B09" w:rsidRPr="00D87121" w:rsidRDefault="00623B09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Wenn Spitex-Dienste im Einsatz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1382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Spitex informieren und Rechnung an </w:t>
      </w:r>
      <w:r w:rsidR="00EF3BE5" w:rsidRPr="00D87121">
        <w:rPr>
          <w:sz w:val="22"/>
          <w:szCs w:val="22"/>
        </w:rPr>
        <w:t>Beistandsperson</w:t>
      </w:r>
      <w:r w:rsidRPr="00D87121">
        <w:rPr>
          <w:sz w:val="22"/>
          <w:szCs w:val="22"/>
        </w:rPr>
        <w:t xml:space="preserve"> senden lassen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Rücksprache mit Spitex-Personal über Umfang des Einsatzes</w:t>
      </w:r>
      <w:r w:rsidRPr="00D87121">
        <w:rPr>
          <w:sz w:val="22"/>
          <w:szCs w:val="22"/>
        </w:rPr>
        <w:tab/>
      </w:r>
    </w:p>
    <w:p w:rsidR="00623B09" w:rsidRPr="00D87121" w:rsidRDefault="00623B09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Bei Heimbewohnern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726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Heim über Wechsel informieren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551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F8548C" w:rsidRPr="00D87121">
        <w:rPr>
          <w:sz w:val="22"/>
          <w:szCs w:val="22"/>
        </w:rPr>
        <w:t>A</w:t>
      </w:r>
      <w:r w:rsidRPr="00D87121">
        <w:rPr>
          <w:sz w:val="22"/>
          <w:szCs w:val="22"/>
        </w:rPr>
        <w:t xml:space="preserve">ktuellen </w:t>
      </w:r>
      <w:r w:rsidRPr="00230BF7">
        <w:rPr>
          <w:sz w:val="22"/>
          <w:szCs w:val="22"/>
        </w:rPr>
        <w:t>Kostgeldausweis verlangen</w:t>
      </w:r>
      <w:r w:rsidRPr="00D87121">
        <w:rPr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71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Evtl. Ausstandsliste anfordern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551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F8548C" w:rsidRPr="00D87121">
        <w:rPr>
          <w:sz w:val="22"/>
          <w:szCs w:val="22"/>
        </w:rPr>
        <w:t xml:space="preserve">Evtl. EL- </w:t>
      </w:r>
      <w:r w:rsidRPr="00D87121">
        <w:rPr>
          <w:sz w:val="22"/>
          <w:szCs w:val="22"/>
        </w:rPr>
        <w:t xml:space="preserve">und/oder HE-Anspruch prüfen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29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623B09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Taschengeld (Kostengutsprache erteilen, wenn keine Pauschale in Heimrechnung)</w:t>
      </w:r>
      <w:r w:rsidRPr="00D87121">
        <w:rPr>
          <w:sz w:val="22"/>
          <w:szCs w:val="22"/>
        </w:rPr>
        <w:tab/>
      </w:r>
    </w:p>
    <w:p w:rsidR="00EF3BE5" w:rsidRPr="00D87121" w:rsidRDefault="00EF3BE5">
      <w:pPr>
        <w:rPr>
          <w:rFonts w:cs="Arial"/>
          <w:b/>
          <w:color w:val="000000"/>
          <w:szCs w:val="22"/>
          <w:lang w:val="de-CH"/>
        </w:rPr>
      </w:pPr>
    </w:p>
    <w:p w:rsidR="005654B1" w:rsidRPr="00D87121" w:rsidRDefault="00F8548C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lastRenderedPageBreak/>
        <w:t>Sozialversicherungen</w:t>
      </w:r>
      <w:r w:rsidR="005654B1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(AHV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/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IV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/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EL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/</w:t>
      </w:r>
      <w:r w:rsidR="00EF3BE5" w:rsidRPr="00D87121">
        <w:rPr>
          <w:b/>
          <w:sz w:val="22"/>
          <w:szCs w:val="22"/>
        </w:rPr>
        <w:t xml:space="preserve"> </w:t>
      </w:r>
      <w:r w:rsidRPr="00D87121">
        <w:rPr>
          <w:b/>
          <w:sz w:val="22"/>
          <w:szCs w:val="22"/>
        </w:rPr>
        <w:t>HE)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79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Bei EL-Anspruch letzte Berechnung verlangen und kontrollieren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64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F8548C" w:rsidRPr="00D87121">
        <w:rPr>
          <w:sz w:val="22"/>
          <w:szCs w:val="22"/>
        </w:rPr>
        <w:t>Prüfen, ob die Krankheits- und Behinderungskosten (Selbstbehalte und Franchise sowie Zahnarztrechnungen) bei den Ergänzungsleistungen eingereicht wurden. Falls nicht</w:t>
      </w:r>
      <w:r w:rsidR="00C47886">
        <w:rPr>
          <w:sz w:val="22"/>
          <w:szCs w:val="22"/>
        </w:rPr>
        <w:t>, sind diese</w:t>
      </w:r>
      <w:r w:rsidR="00F8548C" w:rsidRPr="00D87121">
        <w:rPr>
          <w:sz w:val="22"/>
          <w:szCs w:val="22"/>
        </w:rPr>
        <w:t xml:space="preserve"> nach</w:t>
      </w:r>
      <w:r w:rsidR="00C47886">
        <w:rPr>
          <w:sz w:val="22"/>
          <w:szCs w:val="22"/>
        </w:rPr>
        <w:t>zu</w:t>
      </w:r>
      <w:r w:rsidR="00F8548C" w:rsidRPr="00D87121">
        <w:rPr>
          <w:sz w:val="22"/>
          <w:szCs w:val="22"/>
        </w:rPr>
        <w:t>reichen (15 Monate)</w:t>
      </w:r>
    </w:p>
    <w:p w:rsidR="00EF3BE5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64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EF3BE5" w:rsidRPr="00D87121">
        <w:rPr>
          <w:sz w:val="22"/>
          <w:szCs w:val="22"/>
        </w:rPr>
        <w:t xml:space="preserve">Kontrollieren, ob kantonale Zuschüsse geltend gemacht werden können </w:t>
      </w:r>
    </w:p>
    <w:p w:rsidR="005654B1" w:rsidRPr="00D87121" w:rsidRDefault="00EF3BE5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49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Pr="00D87121">
        <w:rPr>
          <w:sz w:val="22"/>
          <w:szCs w:val="22"/>
        </w:rPr>
        <w:tab/>
      </w:r>
      <w:r w:rsidR="005654B1" w:rsidRPr="00D87121">
        <w:rPr>
          <w:sz w:val="22"/>
          <w:szCs w:val="22"/>
        </w:rPr>
        <w:t xml:space="preserve">AHV-Mindestbeiträge für betreute Personen im erwerbsfähigen Alter </w:t>
      </w:r>
      <w:r w:rsidR="005654B1" w:rsidRPr="00D87121">
        <w:rPr>
          <w:sz w:val="22"/>
          <w:szCs w:val="22"/>
        </w:rPr>
        <w:tab/>
      </w:r>
    </w:p>
    <w:p w:rsidR="00A83B02" w:rsidRPr="00D87121" w:rsidRDefault="00A83B02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5654B1" w:rsidRPr="00D87121" w:rsidRDefault="005654B1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>Schulden</w:t>
      </w:r>
      <w:r w:rsidR="00623B09" w:rsidRPr="00D87121">
        <w:rPr>
          <w:b/>
          <w:sz w:val="22"/>
          <w:szCs w:val="22"/>
        </w:rPr>
        <w:t xml:space="preserve">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140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A83B02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Auszug aus dem Betreibungsregister einholen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5864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A83B02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="00F8548C" w:rsidRPr="00D87121">
        <w:rPr>
          <w:sz w:val="22"/>
          <w:szCs w:val="22"/>
        </w:rPr>
        <w:t>W</w:t>
      </w:r>
      <w:r w:rsidRPr="00D87121">
        <w:rPr>
          <w:sz w:val="22"/>
          <w:szCs w:val="22"/>
        </w:rPr>
        <w:t xml:space="preserve">enn möglich Gläubigerliste erstellen 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68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Evtl. ausseramtliche Abzahlungsvereinbarungen mit Gläubigern vereinbaren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358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A83B02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 xml:space="preserve">Evtl. (Teil-)Schuldenerlass verhandeln </w:t>
      </w:r>
    </w:p>
    <w:p w:rsidR="005654B1" w:rsidRPr="00D87121" w:rsidRDefault="005654B1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90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02"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3B02"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 xml:space="preserve"> </w:t>
      </w:r>
      <w:r w:rsidR="00A83B02" w:rsidRPr="00D87121">
        <w:rPr>
          <w:sz w:val="22"/>
          <w:szCs w:val="22"/>
        </w:rPr>
        <w:t xml:space="preserve">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Wenn andere Person beim Klienten Schulden</w:t>
      </w:r>
      <w:r w:rsidR="00A83B02" w:rsidRPr="00D87121">
        <w:rPr>
          <w:sz w:val="22"/>
          <w:szCs w:val="22"/>
        </w:rPr>
        <w:t xml:space="preserve"> hat, mit ihr Schuldanerkennung</w:t>
      </w:r>
      <w:r w:rsidRPr="00D87121">
        <w:rPr>
          <w:sz w:val="22"/>
          <w:szCs w:val="22"/>
        </w:rPr>
        <w:t xml:space="preserve">  schriftlich festhalten und Rückzahlmodus vereinbaren </w:t>
      </w:r>
      <w:r w:rsidRPr="00D87121">
        <w:rPr>
          <w:sz w:val="22"/>
          <w:szCs w:val="22"/>
        </w:rPr>
        <w:tab/>
      </w:r>
    </w:p>
    <w:p w:rsidR="00A83B02" w:rsidRPr="00D87121" w:rsidRDefault="00A83B02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A83B02" w:rsidRPr="00D87121" w:rsidRDefault="00623B09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b/>
          <w:sz w:val="22"/>
          <w:szCs w:val="22"/>
        </w:rPr>
      </w:pPr>
      <w:r w:rsidRPr="00D87121">
        <w:rPr>
          <w:b/>
          <w:sz w:val="22"/>
          <w:szCs w:val="22"/>
        </w:rPr>
        <w:t xml:space="preserve">Steuern </w:t>
      </w:r>
    </w:p>
    <w:p w:rsidR="00A83B02" w:rsidRPr="00D87121" w:rsidRDefault="00A83B02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557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 </w:t>
      </w:r>
      <w:r w:rsidR="005024AA" w:rsidRPr="00D87121">
        <w:rPr>
          <w:sz w:val="22"/>
          <w:szCs w:val="22"/>
        </w:rPr>
        <w:tab/>
      </w:r>
      <w:r w:rsidR="00EF3BE5" w:rsidRPr="00D87121">
        <w:rPr>
          <w:sz w:val="22"/>
          <w:szCs w:val="22"/>
        </w:rPr>
        <w:t>L</w:t>
      </w:r>
      <w:r w:rsidRPr="00D87121">
        <w:rPr>
          <w:sz w:val="22"/>
          <w:szCs w:val="22"/>
        </w:rPr>
        <w:t xml:space="preserve">etzte Steuererklärung anfordern </w:t>
      </w:r>
    </w:p>
    <w:p w:rsidR="00A83B02" w:rsidRPr="00D87121" w:rsidRDefault="00A83B02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674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 </w:t>
      </w:r>
      <w:r w:rsidR="005024AA" w:rsidRPr="00D87121">
        <w:rPr>
          <w:sz w:val="22"/>
          <w:szCs w:val="22"/>
        </w:rPr>
        <w:tab/>
      </w:r>
      <w:r w:rsidR="00EF3BE5" w:rsidRPr="00D87121">
        <w:rPr>
          <w:sz w:val="22"/>
          <w:szCs w:val="22"/>
        </w:rPr>
        <w:t>A</w:t>
      </w:r>
      <w:r w:rsidRPr="00D87121">
        <w:rPr>
          <w:sz w:val="22"/>
          <w:szCs w:val="22"/>
        </w:rPr>
        <w:t>ktuelle Steuerveranlagung einholen und kontrollieren</w:t>
      </w:r>
    </w:p>
    <w:p w:rsidR="00A83B02" w:rsidRPr="00D87121" w:rsidRDefault="00A83B02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1418" w:hanging="709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18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 </w:t>
      </w:r>
      <w:r w:rsidR="005024AA" w:rsidRPr="00D87121">
        <w:rPr>
          <w:sz w:val="22"/>
          <w:szCs w:val="22"/>
        </w:rPr>
        <w:tab/>
      </w:r>
      <w:r w:rsidRPr="00D87121">
        <w:rPr>
          <w:sz w:val="22"/>
          <w:szCs w:val="22"/>
        </w:rPr>
        <w:t>Evtl. Ausstandsliste verlangen</w:t>
      </w:r>
    </w:p>
    <w:p w:rsidR="00623B09" w:rsidRPr="00D87121" w:rsidRDefault="00623B09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0E1B25" w:rsidRPr="00D87121" w:rsidRDefault="000E1B25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</w:p>
    <w:p w:rsidR="00A83B02" w:rsidRPr="00D87121" w:rsidRDefault="00A83B02" w:rsidP="00C27DEF">
      <w:pPr>
        <w:pStyle w:val="Default"/>
        <w:tabs>
          <w:tab w:val="left" w:pos="284"/>
          <w:tab w:val="left" w:pos="1418"/>
          <w:tab w:val="left" w:pos="2127"/>
        </w:tabs>
        <w:ind w:left="1418" w:hanging="709"/>
        <w:rPr>
          <w:sz w:val="22"/>
          <w:szCs w:val="22"/>
        </w:rPr>
      </w:pPr>
      <w:r w:rsidRPr="00D87121">
        <w:rPr>
          <w:b/>
          <w:sz w:val="22"/>
          <w:szCs w:val="22"/>
        </w:rPr>
        <w:t>Rechnungsführung</w:t>
      </w:r>
    </w:p>
    <w:p w:rsidR="00E70210" w:rsidRPr="00D87121" w:rsidRDefault="00A83B02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62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 </w:t>
      </w:r>
      <w:r w:rsidR="005024AA" w:rsidRPr="00D87121">
        <w:rPr>
          <w:sz w:val="22"/>
          <w:szCs w:val="22"/>
        </w:rPr>
        <w:tab/>
      </w:r>
      <w:r w:rsidR="00E70210" w:rsidRPr="00D87121">
        <w:rPr>
          <w:sz w:val="22"/>
          <w:szCs w:val="22"/>
        </w:rPr>
        <w:t>Ordner  erstellen für Rechnungsablage (dieser Ordner wird zu den festgelegten Terminen der KESB zur Revision eingereicht)</w:t>
      </w:r>
    </w:p>
    <w:p w:rsidR="00A83B02" w:rsidRPr="00D87121" w:rsidRDefault="00E70210" w:rsidP="00D87121">
      <w:pPr>
        <w:pStyle w:val="Default"/>
        <w:tabs>
          <w:tab w:val="left" w:pos="284"/>
          <w:tab w:val="left" w:pos="1418"/>
          <w:tab w:val="left" w:pos="2127"/>
        </w:tabs>
        <w:spacing w:after="120"/>
        <w:ind w:left="2127" w:hanging="1418"/>
        <w:rPr>
          <w:sz w:val="22"/>
          <w:szCs w:val="22"/>
        </w:rPr>
      </w:pPr>
      <w:r w:rsidRPr="00D871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6805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87121">
        <w:rPr>
          <w:sz w:val="22"/>
          <w:szCs w:val="22"/>
        </w:rPr>
        <w:t xml:space="preserve"> </w:t>
      </w:r>
      <w:r w:rsidRPr="00D87121">
        <w:rPr>
          <w:sz w:val="22"/>
          <w:szCs w:val="22"/>
        </w:rPr>
        <w:tab/>
      </w:r>
      <w:r w:rsidR="00A83B02" w:rsidRPr="00D87121">
        <w:rPr>
          <w:sz w:val="22"/>
          <w:szCs w:val="22"/>
        </w:rPr>
        <w:t>System der Rechnungsführung einrichten und eröffnen</w:t>
      </w:r>
      <w:r w:rsidRPr="00D87121">
        <w:rPr>
          <w:sz w:val="22"/>
          <w:szCs w:val="22"/>
        </w:rPr>
        <w:t>, sofern mit einem Buchhaltungsprogramm gearbeitet wird</w:t>
      </w:r>
    </w:p>
    <w:p w:rsidR="005654B1" w:rsidRDefault="005654B1" w:rsidP="00807094">
      <w:pPr>
        <w:pStyle w:val="Default"/>
        <w:tabs>
          <w:tab w:val="left" w:pos="284"/>
          <w:tab w:val="left" w:pos="709"/>
        </w:tabs>
        <w:rPr>
          <w:rFonts w:ascii="MS Gothic" w:eastAsia="MS Gothic" w:hAnsi="MS Gothic"/>
        </w:rPr>
      </w:pPr>
    </w:p>
    <w:p w:rsidR="00E70210" w:rsidRDefault="00E70210" w:rsidP="00807094">
      <w:pPr>
        <w:pStyle w:val="Default"/>
        <w:tabs>
          <w:tab w:val="left" w:pos="284"/>
          <w:tab w:val="left" w:pos="709"/>
        </w:tabs>
      </w:pPr>
    </w:p>
    <w:p w:rsidR="00232700" w:rsidRDefault="00232700" w:rsidP="00807094">
      <w:pPr>
        <w:pStyle w:val="Default"/>
        <w:tabs>
          <w:tab w:val="left" w:pos="284"/>
          <w:tab w:val="left" w:pos="709"/>
        </w:tabs>
      </w:pPr>
      <w:r>
        <w:tab/>
      </w:r>
      <w:r>
        <w:tab/>
      </w:r>
    </w:p>
    <w:p w:rsidR="00232700" w:rsidRDefault="00232700">
      <w:pPr>
        <w:rPr>
          <w:rFonts w:cs="Arial"/>
          <w:color w:val="000000"/>
          <w:sz w:val="24"/>
          <w:szCs w:val="24"/>
          <w:lang w:val="de-CH"/>
        </w:rPr>
      </w:pPr>
      <w:r>
        <w:br w:type="page"/>
      </w:r>
    </w:p>
    <w:p w:rsidR="000C76B7" w:rsidRDefault="00232700" w:rsidP="00807094">
      <w:pPr>
        <w:pStyle w:val="Default"/>
        <w:tabs>
          <w:tab w:val="left" w:pos="284"/>
          <w:tab w:val="left" w:pos="709"/>
        </w:tabs>
      </w:pPr>
      <w:r>
        <w:lastRenderedPageBreak/>
        <w:tab/>
      </w:r>
      <w:r>
        <w:tab/>
      </w:r>
    </w:p>
    <w:sectPr w:rsidR="000C76B7" w:rsidSect="00A83B02">
      <w:headerReference w:type="default" r:id="rId9"/>
      <w:footerReference w:type="default" r:id="rId10"/>
      <w:type w:val="continuous"/>
      <w:pgSz w:w="11907" w:h="16840"/>
      <w:pgMar w:top="1418" w:right="1134" w:bottom="141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AA" w:rsidRDefault="005024AA" w:rsidP="002B6D6A">
      <w:r>
        <w:separator/>
      </w:r>
    </w:p>
  </w:endnote>
  <w:endnote w:type="continuationSeparator" w:id="0">
    <w:p w:rsidR="005024AA" w:rsidRDefault="005024AA" w:rsidP="002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A" w:rsidRDefault="005024AA" w:rsidP="002B6D6A">
    <w:pPr>
      <w:pStyle w:val="Fuzeile"/>
    </w:pPr>
  </w:p>
  <w:p w:rsidR="005024AA" w:rsidRPr="0075752D" w:rsidRDefault="005024AA" w:rsidP="003575C6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8789"/>
      </w:tabs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KESB Glarus</w:t>
    </w:r>
    <w:r>
      <w:rPr>
        <w:color w:val="7F7F7F" w:themeColor="text1" w:themeTint="80"/>
        <w:sz w:val="16"/>
        <w:szCs w:val="16"/>
      </w:rPr>
      <w:tab/>
      <w:t>Checkliste Kindes- und Erwachsenenschutz Glarus</w:t>
    </w:r>
  </w:p>
  <w:p w:rsidR="005024AA" w:rsidRPr="0075752D" w:rsidRDefault="005024AA" w:rsidP="00F8548C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8789"/>
      </w:tabs>
      <w:rPr>
        <w:color w:val="7F7F7F" w:themeColor="text1" w:themeTint="80"/>
        <w:sz w:val="16"/>
        <w:szCs w:val="16"/>
      </w:rPr>
    </w:pPr>
    <w:r w:rsidRPr="0075752D">
      <w:rPr>
        <w:color w:val="7F7F7F" w:themeColor="text1" w:themeTint="80"/>
        <w:sz w:val="16"/>
        <w:szCs w:val="16"/>
      </w:rPr>
      <w:t>Version</w:t>
    </w:r>
    <w:r w:rsidR="007A4B12">
      <w:rPr>
        <w:color w:val="7F7F7F" w:themeColor="text1" w:themeTint="80"/>
        <w:sz w:val="16"/>
        <w:szCs w:val="16"/>
      </w:rPr>
      <w:t xml:space="preserve"> </w:t>
    </w:r>
    <w:r w:rsidR="00821C07">
      <w:rPr>
        <w:color w:val="7F7F7F" w:themeColor="text1" w:themeTint="80"/>
        <w:sz w:val="16"/>
        <w:szCs w:val="16"/>
      </w:rPr>
      <w:t>September 2020</w:t>
    </w:r>
    <w:r w:rsidR="00F8548C">
      <w:rPr>
        <w:color w:val="7F7F7F" w:themeColor="text1" w:themeTint="80"/>
        <w:sz w:val="16"/>
        <w:szCs w:val="16"/>
      </w:rPr>
      <w:tab/>
      <w:t xml:space="preserve">Seite </w:t>
    </w:r>
    <w:r w:rsidR="00F8548C" w:rsidRPr="00F8548C">
      <w:rPr>
        <w:color w:val="7F7F7F" w:themeColor="text1" w:themeTint="80"/>
        <w:sz w:val="16"/>
        <w:szCs w:val="16"/>
      </w:rPr>
      <w:fldChar w:fldCharType="begin"/>
    </w:r>
    <w:r w:rsidR="00F8548C" w:rsidRPr="00F8548C">
      <w:rPr>
        <w:color w:val="7F7F7F" w:themeColor="text1" w:themeTint="80"/>
        <w:sz w:val="16"/>
        <w:szCs w:val="16"/>
      </w:rPr>
      <w:instrText>PAGE   \* MERGEFORMAT</w:instrText>
    </w:r>
    <w:r w:rsidR="00F8548C" w:rsidRPr="00F8548C">
      <w:rPr>
        <w:color w:val="7F7F7F" w:themeColor="text1" w:themeTint="80"/>
        <w:sz w:val="16"/>
        <w:szCs w:val="16"/>
      </w:rPr>
      <w:fldChar w:fldCharType="separate"/>
    </w:r>
    <w:r w:rsidR="00821C07">
      <w:rPr>
        <w:noProof/>
        <w:color w:val="7F7F7F" w:themeColor="text1" w:themeTint="80"/>
        <w:sz w:val="16"/>
        <w:szCs w:val="16"/>
      </w:rPr>
      <w:t>2</w:t>
    </w:r>
    <w:r w:rsidR="00F8548C" w:rsidRPr="00F8548C">
      <w:rPr>
        <w:color w:val="7F7F7F" w:themeColor="text1" w:themeTint="80"/>
        <w:sz w:val="16"/>
        <w:szCs w:val="16"/>
      </w:rPr>
      <w:fldChar w:fldCharType="end"/>
    </w:r>
    <w:r w:rsidR="00F8548C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AA" w:rsidRDefault="005024AA" w:rsidP="002B6D6A">
      <w:r>
        <w:separator/>
      </w:r>
    </w:p>
  </w:footnote>
  <w:footnote w:type="continuationSeparator" w:id="0">
    <w:p w:rsidR="005024AA" w:rsidRDefault="005024AA" w:rsidP="002B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A" w:rsidRDefault="005024AA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CB966" wp14:editId="7471423D">
              <wp:simplePos x="0" y="0"/>
              <wp:positionH relativeFrom="page">
                <wp:posOffset>8279765</wp:posOffset>
              </wp:positionH>
              <wp:positionV relativeFrom="page">
                <wp:posOffset>5142230</wp:posOffset>
              </wp:positionV>
              <wp:extent cx="378460" cy="329565"/>
              <wp:effectExtent l="0" t="0" r="0" b="0"/>
              <wp:wrapNone/>
              <wp:docPr id="1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4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4AA" w:rsidRPr="004623A6" w:rsidRDefault="005024AA" w:rsidP="004623A6">
                          <w:pPr>
                            <w:pBdr>
                              <w:bottom w:val="single" w:sz="4" w:space="1" w:color="7F7F7F"/>
                            </w:pBdr>
                            <w:rPr>
                              <w:sz w:val="20"/>
                            </w:rPr>
                          </w:pPr>
                          <w:r w:rsidRPr="004623A6">
                            <w:rPr>
                              <w:sz w:val="20"/>
                            </w:rPr>
                            <w:fldChar w:fldCharType="begin"/>
                          </w:r>
                          <w:r w:rsidRPr="004623A6">
                            <w:rPr>
                              <w:sz w:val="20"/>
                            </w:rPr>
                            <w:instrText>PAGE   \* MERGEFORMAT</w:instrText>
                          </w:r>
                          <w:r w:rsidRPr="004623A6">
                            <w:rPr>
                              <w:sz w:val="20"/>
                            </w:rPr>
                            <w:fldChar w:fldCharType="separate"/>
                          </w:r>
                          <w:r w:rsidR="00821C07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4623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CB966" id="Rechteck 4" o:spid="_x0000_s1026" style="position:absolute;margin-left:651.95pt;margin-top:404.9pt;width:29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" o:allowincell="f" stroked="f">
              <v:textbox>
                <w:txbxContent>
                  <w:p w:rsidR="005024AA" w:rsidRPr="004623A6" w:rsidRDefault="005024AA" w:rsidP="004623A6">
                    <w:pPr>
                      <w:pBdr>
                        <w:bottom w:val="single" w:sz="4" w:space="1" w:color="7F7F7F"/>
                      </w:pBdr>
                      <w:rPr>
                        <w:sz w:val="20"/>
                      </w:rPr>
                    </w:pPr>
                    <w:r w:rsidRPr="004623A6">
                      <w:rPr>
                        <w:sz w:val="20"/>
                      </w:rPr>
                      <w:fldChar w:fldCharType="begin"/>
                    </w:r>
                    <w:r w:rsidRPr="004623A6">
                      <w:rPr>
                        <w:sz w:val="20"/>
                      </w:rPr>
                      <w:instrText>PAGE   \* MERGEFORMAT</w:instrText>
                    </w:r>
                    <w:r w:rsidRPr="004623A6">
                      <w:rPr>
                        <w:sz w:val="20"/>
                      </w:rPr>
                      <w:fldChar w:fldCharType="separate"/>
                    </w:r>
                    <w:r w:rsidR="00821C07">
                      <w:rPr>
                        <w:noProof/>
                        <w:sz w:val="20"/>
                      </w:rPr>
                      <w:t>2</w:t>
                    </w:r>
                    <w:r w:rsidRPr="004623A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024AA" w:rsidRDefault="00502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14"/>
    <w:multiLevelType w:val="hybridMultilevel"/>
    <w:tmpl w:val="58CAB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3EE"/>
    <w:multiLevelType w:val="hybridMultilevel"/>
    <w:tmpl w:val="28F21A26"/>
    <w:lvl w:ilvl="0" w:tplc="145C4CC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558"/>
    <w:multiLevelType w:val="hybridMultilevel"/>
    <w:tmpl w:val="C73E4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466A"/>
    <w:multiLevelType w:val="hybridMultilevel"/>
    <w:tmpl w:val="4D4CAE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110"/>
    <w:multiLevelType w:val="hybridMultilevel"/>
    <w:tmpl w:val="83C49F46"/>
    <w:lvl w:ilvl="0" w:tplc="481242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953"/>
    <w:multiLevelType w:val="hybridMultilevel"/>
    <w:tmpl w:val="61DCCB0C"/>
    <w:lvl w:ilvl="0" w:tplc="D8D06080">
      <w:start w:val="3"/>
      <w:numFmt w:val="bullet"/>
      <w:lvlText w:val="−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CD819F4"/>
    <w:multiLevelType w:val="hybridMultilevel"/>
    <w:tmpl w:val="DA8475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F3F1B"/>
    <w:multiLevelType w:val="hybridMultilevel"/>
    <w:tmpl w:val="59C083EE"/>
    <w:lvl w:ilvl="0" w:tplc="F0045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103A5"/>
    <w:multiLevelType w:val="hybridMultilevel"/>
    <w:tmpl w:val="A600E59A"/>
    <w:lvl w:ilvl="0" w:tplc="788613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7455"/>
    <w:multiLevelType w:val="multilevel"/>
    <w:tmpl w:val="E558E1A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141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2YMILYxlQGpQUJpI8SoGrTKWq9qYfov/CxUlcrH7khPxPOjwRsR5Ei2fQCykx2eviE9w5jjnNVHF4DW4zk7/w==" w:salt="tr/mY86u4vE9e+6kpt5fQg=="/>
  <w:defaultTabStop w:val="709"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5"/>
    <w:rsid w:val="000005A1"/>
    <w:rsid w:val="00004DA7"/>
    <w:rsid w:val="00005197"/>
    <w:rsid w:val="00015B76"/>
    <w:rsid w:val="0001719B"/>
    <w:rsid w:val="00017598"/>
    <w:rsid w:val="00025778"/>
    <w:rsid w:val="000309B9"/>
    <w:rsid w:val="00032314"/>
    <w:rsid w:val="00032F68"/>
    <w:rsid w:val="00035893"/>
    <w:rsid w:val="00044812"/>
    <w:rsid w:val="000458F7"/>
    <w:rsid w:val="0004739C"/>
    <w:rsid w:val="00050368"/>
    <w:rsid w:val="00051913"/>
    <w:rsid w:val="00053B76"/>
    <w:rsid w:val="00055C33"/>
    <w:rsid w:val="00061B78"/>
    <w:rsid w:val="00061EFE"/>
    <w:rsid w:val="00063C58"/>
    <w:rsid w:val="00063C80"/>
    <w:rsid w:val="00065858"/>
    <w:rsid w:val="000664BE"/>
    <w:rsid w:val="00067F76"/>
    <w:rsid w:val="0007075D"/>
    <w:rsid w:val="00072A47"/>
    <w:rsid w:val="000807B9"/>
    <w:rsid w:val="00083796"/>
    <w:rsid w:val="00086ADA"/>
    <w:rsid w:val="000903AD"/>
    <w:rsid w:val="00093FA3"/>
    <w:rsid w:val="00094ABF"/>
    <w:rsid w:val="00096BF7"/>
    <w:rsid w:val="000A29D8"/>
    <w:rsid w:val="000A37CC"/>
    <w:rsid w:val="000A4CF8"/>
    <w:rsid w:val="000A5814"/>
    <w:rsid w:val="000A5A57"/>
    <w:rsid w:val="000B0772"/>
    <w:rsid w:val="000B2E48"/>
    <w:rsid w:val="000B4456"/>
    <w:rsid w:val="000B49BF"/>
    <w:rsid w:val="000B4D87"/>
    <w:rsid w:val="000B551D"/>
    <w:rsid w:val="000B63DA"/>
    <w:rsid w:val="000B773D"/>
    <w:rsid w:val="000C0712"/>
    <w:rsid w:val="000C1F15"/>
    <w:rsid w:val="000C36D0"/>
    <w:rsid w:val="000C55A5"/>
    <w:rsid w:val="000C6BB6"/>
    <w:rsid w:val="000C6E2D"/>
    <w:rsid w:val="000C6E64"/>
    <w:rsid w:val="000C76B7"/>
    <w:rsid w:val="000D028C"/>
    <w:rsid w:val="000D045D"/>
    <w:rsid w:val="000D3860"/>
    <w:rsid w:val="000D4CBA"/>
    <w:rsid w:val="000E03FB"/>
    <w:rsid w:val="000E181D"/>
    <w:rsid w:val="000E1B25"/>
    <w:rsid w:val="000E249C"/>
    <w:rsid w:val="000E2680"/>
    <w:rsid w:val="000E2E4C"/>
    <w:rsid w:val="000E4544"/>
    <w:rsid w:val="000E5F45"/>
    <w:rsid w:val="000E6146"/>
    <w:rsid w:val="000F6F64"/>
    <w:rsid w:val="000F71DF"/>
    <w:rsid w:val="0010021E"/>
    <w:rsid w:val="00100E61"/>
    <w:rsid w:val="0010164E"/>
    <w:rsid w:val="00102744"/>
    <w:rsid w:val="0010413D"/>
    <w:rsid w:val="00110AA4"/>
    <w:rsid w:val="00112141"/>
    <w:rsid w:val="00114DCF"/>
    <w:rsid w:val="00115F67"/>
    <w:rsid w:val="001206C8"/>
    <w:rsid w:val="0012225C"/>
    <w:rsid w:val="00122B8C"/>
    <w:rsid w:val="00131004"/>
    <w:rsid w:val="00131645"/>
    <w:rsid w:val="001422ED"/>
    <w:rsid w:val="00144304"/>
    <w:rsid w:val="00146383"/>
    <w:rsid w:val="001477D4"/>
    <w:rsid w:val="001550A7"/>
    <w:rsid w:val="001568F4"/>
    <w:rsid w:val="00160E3C"/>
    <w:rsid w:val="00162C9C"/>
    <w:rsid w:val="00164D60"/>
    <w:rsid w:val="001660A7"/>
    <w:rsid w:val="00177350"/>
    <w:rsid w:val="00182B5D"/>
    <w:rsid w:val="00182B5E"/>
    <w:rsid w:val="00184730"/>
    <w:rsid w:val="001852F6"/>
    <w:rsid w:val="001859C7"/>
    <w:rsid w:val="00185A5B"/>
    <w:rsid w:val="0018708C"/>
    <w:rsid w:val="00187911"/>
    <w:rsid w:val="00191730"/>
    <w:rsid w:val="00192731"/>
    <w:rsid w:val="001A12A0"/>
    <w:rsid w:val="001A1DB9"/>
    <w:rsid w:val="001A7E3F"/>
    <w:rsid w:val="001B327E"/>
    <w:rsid w:val="001B6F91"/>
    <w:rsid w:val="001B7C4F"/>
    <w:rsid w:val="001C1F2C"/>
    <w:rsid w:val="001C2FFD"/>
    <w:rsid w:val="001C3EA2"/>
    <w:rsid w:val="001C4EC7"/>
    <w:rsid w:val="001C5349"/>
    <w:rsid w:val="001C662B"/>
    <w:rsid w:val="001D119C"/>
    <w:rsid w:val="001D4321"/>
    <w:rsid w:val="001D454C"/>
    <w:rsid w:val="001D6BE1"/>
    <w:rsid w:val="001E016D"/>
    <w:rsid w:val="001E75AF"/>
    <w:rsid w:val="001E7B1A"/>
    <w:rsid w:val="001F0026"/>
    <w:rsid w:val="001F03F4"/>
    <w:rsid w:val="001F0F8B"/>
    <w:rsid w:val="001F1515"/>
    <w:rsid w:val="001F249D"/>
    <w:rsid w:val="002024F3"/>
    <w:rsid w:val="00202FBC"/>
    <w:rsid w:val="00206576"/>
    <w:rsid w:val="002108CA"/>
    <w:rsid w:val="00213EE1"/>
    <w:rsid w:val="002152B8"/>
    <w:rsid w:val="00217FEB"/>
    <w:rsid w:val="0022480F"/>
    <w:rsid w:val="002279B5"/>
    <w:rsid w:val="00230BF7"/>
    <w:rsid w:val="00232700"/>
    <w:rsid w:val="00242AF0"/>
    <w:rsid w:val="00243EB5"/>
    <w:rsid w:val="00247822"/>
    <w:rsid w:val="00250780"/>
    <w:rsid w:val="00253F66"/>
    <w:rsid w:val="00260A54"/>
    <w:rsid w:val="002618D7"/>
    <w:rsid w:val="00264B42"/>
    <w:rsid w:val="002734D1"/>
    <w:rsid w:val="002736EC"/>
    <w:rsid w:val="00276555"/>
    <w:rsid w:val="0028208B"/>
    <w:rsid w:val="00282A73"/>
    <w:rsid w:val="00282D78"/>
    <w:rsid w:val="00286821"/>
    <w:rsid w:val="00287FD6"/>
    <w:rsid w:val="002919D5"/>
    <w:rsid w:val="002923EA"/>
    <w:rsid w:val="002A1A16"/>
    <w:rsid w:val="002A1D4B"/>
    <w:rsid w:val="002A3A98"/>
    <w:rsid w:val="002B1A18"/>
    <w:rsid w:val="002B522E"/>
    <w:rsid w:val="002B6D6A"/>
    <w:rsid w:val="002B6ED4"/>
    <w:rsid w:val="002B73A6"/>
    <w:rsid w:val="002C01E7"/>
    <w:rsid w:val="002C1FE1"/>
    <w:rsid w:val="002C3650"/>
    <w:rsid w:val="002C3BE0"/>
    <w:rsid w:val="002C68B5"/>
    <w:rsid w:val="002D441B"/>
    <w:rsid w:val="002D447E"/>
    <w:rsid w:val="002D5327"/>
    <w:rsid w:val="002D75E2"/>
    <w:rsid w:val="002D7954"/>
    <w:rsid w:val="002E1D5F"/>
    <w:rsid w:val="002E40AB"/>
    <w:rsid w:val="002F0DC6"/>
    <w:rsid w:val="002F40B5"/>
    <w:rsid w:val="002F4507"/>
    <w:rsid w:val="002F563D"/>
    <w:rsid w:val="002F5A62"/>
    <w:rsid w:val="00302D3F"/>
    <w:rsid w:val="003122B0"/>
    <w:rsid w:val="0031649B"/>
    <w:rsid w:val="00316BEE"/>
    <w:rsid w:val="00320009"/>
    <w:rsid w:val="00320D40"/>
    <w:rsid w:val="00321046"/>
    <w:rsid w:val="0032147F"/>
    <w:rsid w:val="00321770"/>
    <w:rsid w:val="003221A5"/>
    <w:rsid w:val="00322518"/>
    <w:rsid w:val="00323CA7"/>
    <w:rsid w:val="0032794C"/>
    <w:rsid w:val="00332246"/>
    <w:rsid w:val="00335572"/>
    <w:rsid w:val="00335890"/>
    <w:rsid w:val="00342940"/>
    <w:rsid w:val="00345AC7"/>
    <w:rsid w:val="0034687D"/>
    <w:rsid w:val="00353C56"/>
    <w:rsid w:val="00354288"/>
    <w:rsid w:val="003575C6"/>
    <w:rsid w:val="00362BC1"/>
    <w:rsid w:val="003667E8"/>
    <w:rsid w:val="00376223"/>
    <w:rsid w:val="00381761"/>
    <w:rsid w:val="003821FC"/>
    <w:rsid w:val="00385624"/>
    <w:rsid w:val="00386218"/>
    <w:rsid w:val="00386D4B"/>
    <w:rsid w:val="00387851"/>
    <w:rsid w:val="003936B5"/>
    <w:rsid w:val="003937AD"/>
    <w:rsid w:val="00393E67"/>
    <w:rsid w:val="00394EE0"/>
    <w:rsid w:val="00395CA0"/>
    <w:rsid w:val="003A2416"/>
    <w:rsid w:val="003A593B"/>
    <w:rsid w:val="003A5E11"/>
    <w:rsid w:val="003B058A"/>
    <w:rsid w:val="003B1644"/>
    <w:rsid w:val="003B2D77"/>
    <w:rsid w:val="003B33F7"/>
    <w:rsid w:val="003B6114"/>
    <w:rsid w:val="003B73B8"/>
    <w:rsid w:val="003D029B"/>
    <w:rsid w:val="003D3645"/>
    <w:rsid w:val="003D7250"/>
    <w:rsid w:val="003E1E0F"/>
    <w:rsid w:val="003F027C"/>
    <w:rsid w:val="003F3811"/>
    <w:rsid w:val="003F4A2A"/>
    <w:rsid w:val="003F7FF7"/>
    <w:rsid w:val="00400058"/>
    <w:rsid w:val="004013E2"/>
    <w:rsid w:val="004020A3"/>
    <w:rsid w:val="00411211"/>
    <w:rsid w:val="004112A7"/>
    <w:rsid w:val="00416ED9"/>
    <w:rsid w:val="004175EE"/>
    <w:rsid w:val="00423A3B"/>
    <w:rsid w:val="004304B1"/>
    <w:rsid w:val="00431077"/>
    <w:rsid w:val="0043339E"/>
    <w:rsid w:val="004415E4"/>
    <w:rsid w:val="00446A95"/>
    <w:rsid w:val="004474E0"/>
    <w:rsid w:val="004475D3"/>
    <w:rsid w:val="00447C16"/>
    <w:rsid w:val="00457FD2"/>
    <w:rsid w:val="004623A6"/>
    <w:rsid w:val="00467EF5"/>
    <w:rsid w:val="0047092A"/>
    <w:rsid w:val="00471C7B"/>
    <w:rsid w:val="00472F5E"/>
    <w:rsid w:val="00474C6B"/>
    <w:rsid w:val="00480703"/>
    <w:rsid w:val="00482570"/>
    <w:rsid w:val="00482847"/>
    <w:rsid w:val="00487FDD"/>
    <w:rsid w:val="0049305C"/>
    <w:rsid w:val="004A33EC"/>
    <w:rsid w:val="004B425A"/>
    <w:rsid w:val="004B4FFD"/>
    <w:rsid w:val="004B53AE"/>
    <w:rsid w:val="004B6FF9"/>
    <w:rsid w:val="004C2C82"/>
    <w:rsid w:val="004C783A"/>
    <w:rsid w:val="004D235E"/>
    <w:rsid w:val="004D3ED5"/>
    <w:rsid w:val="004D4D29"/>
    <w:rsid w:val="004E3B45"/>
    <w:rsid w:val="004E3CAD"/>
    <w:rsid w:val="004E7C6A"/>
    <w:rsid w:val="004F442F"/>
    <w:rsid w:val="004F4D66"/>
    <w:rsid w:val="004F525D"/>
    <w:rsid w:val="004F52E1"/>
    <w:rsid w:val="004F53E1"/>
    <w:rsid w:val="004F5C71"/>
    <w:rsid w:val="004F74F4"/>
    <w:rsid w:val="005000E3"/>
    <w:rsid w:val="00500EEE"/>
    <w:rsid w:val="00500F48"/>
    <w:rsid w:val="00502328"/>
    <w:rsid w:val="005024AA"/>
    <w:rsid w:val="00502DB2"/>
    <w:rsid w:val="0050321E"/>
    <w:rsid w:val="00504C07"/>
    <w:rsid w:val="00506462"/>
    <w:rsid w:val="00507D8E"/>
    <w:rsid w:val="00510478"/>
    <w:rsid w:val="0051224F"/>
    <w:rsid w:val="00513E9C"/>
    <w:rsid w:val="005146C2"/>
    <w:rsid w:val="005177D8"/>
    <w:rsid w:val="0052283F"/>
    <w:rsid w:val="00522A59"/>
    <w:rsid w:val="005239BC"/>
    <w:rsid w:val="00523F3F"/>
    <w:rsid w:val="00524421"/>
    <w:rsid w:val="00524722"/>
    <w:rsid w:val="005301AC"/>
    <w:rsid w:val="0053066B"/>
    <w:rsid w:val="00530D21"/>
    <w:rsid w:val="00532258"/>
    <w:rsid w:val="005335AB"/>
    <w:rsid w:val="00533E7B"/>
    <w:rsid w:val="005342FA"/>
    <w:rsid w:val="0053494F"/>
    <w:rsid w:val="005439F0"/>
    <w:rsid w:val="00544953"/>
    <w:rsid w:val="005452B5"/>
    <w:rsid w:val="00551C56"/>
    <w:rsid w:val="00560626"/>
    <w:rsid w:val="00560C99"/>
    <w:rsid w:val="0056282F"/>
    <w:rsid w:val="0056406B"/>
    <w:rsid w:val="005654B1"/>
    <w:rsid w:val="00571D97"/>
    <w:rsid w:val="00571E7E"/>
    <w:rsid w:val="00574C14"/>
    <w:rsid w:val="0057503E"/>
    <w:rsid w:val="00575935"/>
    <w:rsid w:val="005803EF"/>
    <w:rsid w:val="0058141F"/>
    <w:rsid w:val="005822CA"/>
    <w:rsid w:val="00582519"/>
    <w:rsid w:val="00583861"/>
    <w:rsid w:val="00585C82"/>
    <w:rsid w:val="005877F6"/>
    <w:rsid w:val="00590D9B"/>
    <w:rsid w:val="005978FB"/>
    <w:rsid w:val="005A70F8"/>
    <w:rsid w:val="005A7265"/>
    <w:rsid w:val="005B13CA"/>
    <w:rsid w:val="005B1E32"/>
    <w:rsid w:val="005B4163"/>
    <w:rsid w:val="005D0C27"/>
    <w:rsid w:val="005D1E2B"/>
    <w:rsid w:val="005D6CD0"/>
    <w:rsid w:val="005E1FC4"/>
    <w:rsid w:val="005E324B"/>
    <w:rsid w:val="005F2288"/>
    <w:rsid w:val="005F2448"/>
    <w:rsid w:val="005F2AD2"/>
    <w:rsid w:val="005F50E8"/>
    <w:rsid w:val="005F5451"/>
    <w:rsid w:val="00602869"/>
    <w:rsid w:val="00611340"/>
    <w:rsid w:val="00611DCD"/>
    <w:rsid w:val="006139F9"/>
    <w:rsid w:val="006170A1"/>
    <w:rsid w:val="006176C6"/>
    <w:rsid w:val="00623B09"/>
    <w:rsid w:val="00624FAA"/>
    <w:rsid w:val="006251DF"/>
    <w:rsid w:val="0062543C"/>
    <w:rsid w:val="00626A18"/>
    <w:rsid w:val="00626B54"/>
    <w:rsid w:val="00636D03"/>
    <w:rsid w:val="0063745E"/>
    <w:rsid w:val="00637753"/>
    <w:rsid w:val="006435BF"/>
    <w:rsid w:val="00643A40"/>
    <w:rsid w:val="006477B2"/>
    <w:rsid w:val="00650A77"/>
    <w:rsid w:val="00651D76"/>
    <w:rsid w:val="006520CC"/>
    <w:rsid w:val="006535C7"/>
    <w:rsid w:val="006543E9"/>
    <w:rsid w:val="006568E7"/>
    <w:rsid w:val="00660307"/>
    <w:rsid w:val="006620D6"/>
    <w:rsid w:val="0066326D"/>
    <w:rsid w:val="00666D78"/>
    <w:rsid w:val="00672CA1"/>
    <w:rsid w:val="00674D61"/>
    <w:rsid w:val="00674DCB"/>
    <w:rsid w:val="00675C55"/>
    <w:rsid w:val="00677E23"/>
    <w:rsid w:val="0068120B"/>
    <w:rsid w:val="00681F25"/>
    <w:rsid w:val="00685362"/>
    <w:rsid w:val="006941D9"/>
    <w:rsid w:val="006952F4"/>
    <w:rsid w:val="006A149F"/>
    <w:rsid w:val="006A635C"/>
    <w:rsid w:val="006A76EF"/>
    <w:rsid w:val="006B3BC2"/>
    <w:rsid w:val="006B3EC1"/>
    <w:rsid w:val="006B64DF"/>
    <w:rsid w:val="006C19A1"/>
    <w:rsid w:val="006C5EA8"/>
    <w:rsid w:val="006C7A4C"/>
    <w:rsid w:val="006C7F42"/>
    <w:rsid w:val="006D0B70"/>
    <w:rsid w:val="006D0FD1"/>
    <w:rsid w:val="006D1FF7"/>
    <w:rsid w:val="006E314F"/>
    <w:rsid w:val="006E6885"/>
    <w:rsid w:val="006E6994"/>
    <w:rsid w:val="006F20DD"/>
    <w:rsid w:val="007004C9"/>
    <w:rsid w:val="00701A0D"/>
    <w:rsid w:val="00702869"/>
    <w:rsid w:val="00705B17"/>
    <w:rsid w:val="0071387E"/>
    <w:rsid w:val="00713C4E"/>
    <w:rsid w:val="007174CD"/>
    <w:rsid w:val="0071784A"/>
    <w:rsid w:val="00722355"/>
    <w:rsid w:val="00723238"/>
    <w:rsid w:val="007247BF"/>
    <w:rsid w:val="00726A97"/>
    <w:rsid w:val="00727013"/>
    <w:rsid w:val="0072702A"/>
    <w:rsid w:val="00727594"/>
    <w:rsid w:val="00731E65"/>
    <w:rsid w:val="00733415"/>
    <w:rsid w:val="007340AE"/>
    <w:rsid w:val="0073560F"/>
    <w:rsid w:val="00751464"/>
    <w:rsid w:val="00755001"/>
    <w:rsid w:val="0075752D"/>
    <w:rsid w:val="00760136"/>
    <w:rsid w:val="00764DDE"/>
    <w:rsid w:val="00765525"/>
    <w:rsid w:val="007658AC"/>
    <w:rsid w:val="0077182B"/>
    <w:rsid w:val="00773284"/>
    <w:rsid w:val="00773E6A"/>
    <w:rsid w:val="007742C7"/>
    <w:rsid w:val="00777909"/>
    <w:rsid w:val="007804B0"/>
    <w:rsid w:val="0078448A"/>
    <w:rsid w:val="007860E1"/>
    <w:rsid w:val="0079121F"/>
    <w:rsid w:val="00793FA3"/>
    <w:rsid w:val="00796E40"/>
    <w:rsid w:val="0079767F"/>
    <w:rsid w:val="007A3365"/>
    <w:rsid w:val="007A4B12"/>
    <w:rsid w:val="007A7BCF"/>
    <w:rsid w:val="007B06DF"/>
    <w:rsid w:val="007B1EF6"/>
    <w:rsid w:val="007B220B"/>
    <w:rsid w:val="007B2B18"/>
    <w:rsid w:val="007B2E1A"/>
    <w:rsid w:val="007B3279"/>
    <w:rsid w:val="007B33F4"/>
    <w:rsid w:val="007B5100"/>
    <w:rsid w:val="007B7A67"/>
    <w:rsid w:val="007B7C9E"/>
    <w:rsid w:val="007B7EFE"/>
    <w:rsid w:val="007C09C1"/>
    <w:rsid w:val="007C2C2C"/>
    <w:rsid w:val="007C3910"/>
    <w:rsid w:val="007D3C61"/>
    <w:rsid w:val="007E3BA9"/>
    <w:rsid w:val="007E79E2"/>
    <w:rsid w:val="007F020C"/>
    <w:rsid w:val="007F3812"/>
    <w:rsid w:val="007F60E5"/>
    <w:rsid w:val="007F6E28"/>
    <w:rsid w:val="007F6F03"/>
    <w:rsid w:val="007F7972"/>
    <w:rsid w:val="00800105"/>
    <w:rsid w:val="00800ED5"/>
    <w:rsid w:val="0080130A"/>
    <w:rsid w:val="00802072"/>
    <w:rsid w:val="00802BC3"/>
    <w:rsid w:val="00804262"/>
    <w:rsid w:val="00807094"/>
    <w:rsid w:val="00812645"/>
    <w:rsid w:val="00814B42"/>
    <w:rsid w:val="00821163"/>
    <w:rsid w:val="008216CA"/>
    <w:rsid w:val="00821B24"/>
    <w:rsid w:val="00821C07"/>
    <w:rsid w:val="0082288D"/>
    <w:rsid w:val="00823236"/>
    <w:rsid w:val="008241D6"/>
    <w:rsid w:val="00824FF1"/>
    <w:rsid w:val="0082711C"/>
    <w:rsid w:val="008277FB"/>
    <w:rsid w:val="008300F4"/>
    <w:rsid w:val="00832F7C"/>
    <w:rsid w:val="00834108"/>
    <w:rsid w:val="008341E1"/>
    <w:rsid w:val="00836C34"/>
    <w:rsid w:val="00836FDC"/>
    <w:rsid w:val="00837AB5"/>
    <w:rsid w:val="008445C7"/>
    <w:rsid w:val="00845C78"/>
    <w:rsid w:val="00847436"/>
    <w:rsid w:val="00850887"/>
    <w:rsid w:val="00852941"/>
    <w:rsid w:val="00852B26"/>
    <w:rsid w:val="00852E4D"/>
    <w:rsid w:val="00853584"/>
    <w:rsid w:val="00854CEC"/>
    <w:rsid w:val="00862A14"/>
    <w:rsid w:val="00867601"/>
    <w:rsid w:val="00867937"/>
    <w:rsid w:val="0087116C"/>
    <w:rsid w:val="00872EAA"/>
    <w:rsid w:val="008735CC"/>
    <w:rsid w:val="008762BB"/>
    <w:rsid w:val="008821A2"/>
    <w:rsid w:val="00886206"/>
    <w:rsid w:val="0088660A"/>
    <w:rsid w:val="008876FA"/>
    <w:rsid w:val="0089051B"/>
    <w:rsid w:val="0089647E"/>
    <w:rsid w:val="00896CFD"/>
    <w:rsid w:val="0089794B"/>
    <w:rsid w:val="00897D82"/>
    <w:rsid w:val="008A056E"/>
    <w:rsid w:val="008A0DFA"/>
    <w:rsid w:val="008A1140"/>
    <w:rsid w:val="008A1249"/>
    <w:rsid w:val="008A1E1E"/>
    <w:rsid w:val="008A54FD"/>
    <w:rsid w:val="008A7307"/>
    <w:rsid w:val="008B0BBA"/>
    <w:rsid w:val="008B43E8"/>
    <w:rsid w:val="008B5676"/>
    <w:rsid w:val="008B67AC"/>
    <w:rsid w:val="008C03F0"/>
    <w:rsid w:val="008C4D7F"/>
    <w:rsid w:val="008C7044"/>
    <w:rsid w:val="008C793D"/>
    <w:rsid w:val="008C797F"/>
    <w:rsid w:val="008C7CAE"/>
    <w:rsid w:val="008D25AE"/>
    <w:rsid w:val="008E2553"/>
    <w:rsid w:val="008E2975"/>
    <w:rsid w:val="008E6FCB"/>
    <w:rsid w:val="008F08D9"/>
    <w:rsid w:val="008F0B8A"/>
    <w:rsid w:val="008F0D0C"/>
    <w:rsid w:val="008F1875"/>
    <w:rsid w:val="008F3917"/>
    <w:rsid w:val="008F5406"/>
    <w:rsid w:val="00901136"/>
    <w:rsid w:val="00904492"/>
    <w:rsid w:val="009062C0"/>
    <w:rsid w:val="00913963"/>
    <w:rsid w:val="00917DE6"/>
    <w:rsid w:val="00920273"/>
    <w:rsid w:val="00922255"/>
    <w:rsid w:val="00922416"/>
    <w:rsid w:val="00925287"/>
    <w:rsid w:val="009260B4"/>
    <w:rsid w:val="00927C6B"/>
    <w:rsid w:val="00931CCC"/>
    <w:rsid w:val="00937D58"/>
    <w:rsid w:val="0094005B"/>
    <w:rsid w:val="0094133C"/>
    <w:rsid w:val="00941CA2"/>
    <w:rsid w:val="0094375E"/>
    <w:rsid w:val="00946378"/>
    <w:rsid w:val="0094696D"/>
    <w:rsid w:val="00946AAE"/>
    <w:rsid w:val="00950223"/>
    <w:rsid w:val="00950FD3"/>
    <w:rsid w:val="00951885"/>
    <w:rsid w:val="009525D0"/>
    <w:rsid w:val="00953314"/>
    <w:rsid w:val="00954E5F"/>
    <w:rsid w:val="00957AF1"/>
    <w:rsid w:val="0096082E"/>
    <w:rsid w:val="00962AA0"/>
    <w:rsid w:val="00963A55"/>
    <w:rsid w:val="009644E8"/>
    <w:rsid w:val="00965DB2"/>
    <w:rsid w:val="00966705"/>
    <w:rsid w:val="0096709E"/>
    <w:rsid w:val="00970F19"/>
    <w:rsid w:val="009768C3"/>
    <w:rsid w:val="009809C6"/>
    <w:rsid w:val="00985C58"/>
    <w:rsid w:val="00987BF9"/>
    <w:rsid w:val="00990775"/>
    <w:rsid w:val="009928BD"/>
    <w:rsid w:val="009945F8"/>
    <w:rsid w:val="00996C50"/>
    <w:rsid w:val="00996F4D"/>
    <w:rsid w:val="00997902"/>
    <w:rsid w:val="009A096E"/>
    <w:rsid w:val="009A0E55"/>
    <w:rsid w:val="009A1929"/>
    <w:rsid w:val="009A4B8E"/>
    <w:rsid w:val="009A4F47"/>
    <w:rsid w:val="009B09A7"/>
    <w:rsid w:val="009B241B"/>
    <w:rsid w:val="009B26C8"/>
    <w:rsid w:val="009B3AE7"/>
    <w:rsid w:val="009B5704"/>
    <w:rsid w:val="009B59C2"/>
    <w:rsid w:val="009C125E"/>
    <w:rsid w:val="009C274F"/>
    <w:rsid w:val="009C4D6E"/>
    <w:rsid w:val="009D0A70"/>
    <w:rsid w:val="009D1778"/>
    <w:rsid w:val="009D18C9"/>
    <w:rsid w:val="009D24B8"/>
    <w:rsid w:val="009D60D2"/>
    <w:rsid w:val="009E262A"/>
    <w:rsid w:val="009E4E4D"/>
    <w:rsid w:val="009F06A0"/>
    <w:rsid w:val="009F0C43"/>
    <w:rsid w:val="009F3874"/>
    <w:rsid w:val="009F5102"/>
    <w:rsid w:val="00A030E2"/>
    <w:rsid w:val="00A062FF"/>
    <w:rsid w:val="00A06743"/>
    <w:rsid w:val="00A06A74"/>
    <w:rsid w:val="00A07E6F"/>
    <w:rsid w:val="00A117C6"/>
    <w:rsid w:val="00A14CCB"/>
    <w:rsid w:val="00A156F7"/>
    <w:rsid w:val="00A22D38"/>
    <w:rsid w:val="00A245BD"/>
    <w:rsid w:val="00A264C9"/>
    <w:rsid w:val="00A3169B"/>
    <w:rsid w:val="00A31EBD"/>
    <w:rsid w:val="00A3685F"/>
    <w:rsid w:val="00A36B14"/>
    <w:rsid w:val="00A417DD"/>
    <w:rsid w:val="00A43225"/>
    <w:rsid w:val="00A45006"/>
    <w:rsid w:val="00A46BC8"/>
    <w:rsid w:val="00A532B6"/>
    <w:rsid w:val="00A557E4"/>
    <w:rsid w:val="00A609FB"/>
    <w:rsid w:val="00A643AC"/>
    <w:rsid w:val="00A64AC8"/>
    <w:rsid w:val="00A64F2A"/>
    <w:rsid w:val="00A6723A"/>
    <w:rsid w:val="00A702C0"/>
    <w:rsid w:val="00A71CA9"/>
    <w:rsid w:val="00A746E4"/>
    <w:rsid w:val="00A817F3"/>
    <w:rsid w:val="00A83B02"/>
    <w:rsid w:val="00A8452F"/>
    <w:rsid w:val="00A871B5"/>
    <w:rsid w:val="00A90A9A"/>
    <w:rsid w:val="00A910B5"/>
    <w:rsid w:val="00A915CA"/>
    <w:rsid w:val="00A917AB"/>
    <w:rsid w:val="00A91E0F"/>
    <w:rsid w:val="00AA1246"/>
    <w:rsid w:val="00AA2EE6"/>
    <w:rsid w:val="00AB04B8"/>
    <w:rsid w:val="00AB1C58"/>
    <w:rsid w:val="00AB333C"/>
    <w:rsid w:val="00AB3663"/>
    <w:rsid w:val="00AB5CBF"/>
    <w:rsid w:val="00AB63A5"/>
    <w:rsid w:val="00AB675E"/>
    <w:rsid w:val="00AC1D30"/>
    <w:rsid w:val="00AC2A6B"/>
    <w:rsid w:val="00AC3B62"/>
    <w:rsid w:val="00AD290B"/>
    <w:rsid w:val="00AD3843"/>
    <w:rsid w:val="00AD4AEA"/>
    <w:rsid w:val="00AE4CF7"/>
    <w:rsid w:val="00AF49CC"/>
    <w:rsid w:val="00AF59AE"/>
    <w:rsid w:val="00B16F40"/>
    <w:rsid w:val="00B17650"/>
    <w:rsid w:val="00B214FA"/>
    <w:rsid w:val="00B232DC"/>
    <w:rsid w:val="00B248A4"/>
    <w:rsid w:val="00B32D3C"/>
    <w:rsid w:val="00B33577"/>
    <w:rsid w:val="00B34DAE"/>
    <w:rsid w:val="00B36872"/>
    <w:rsid w:val="00B41C71"/>
    <w:rsid w:val="00B42131"/>
    <w:rsid w:val="00B42BC2"/>
    <w:rsid w:val="00B45704"/>
    <w:rsid w:val="00B458E2"/>
    <w:rsid w:val="00B507C8"/>
    <w:rsid w:val="00B50A8E"/>
    <w:rsid w:val="00B51A48"/>
    <w:rsid w:val="00B53BD2"/>
    <w:rsid w:val="00B61C26"/>
    <w:rsid w:val="00B64BD9"/>
    <w:rsid w:val="00B66026"/>
    <w:rsid w:val="00B6717F"/>
    <w:rsid w:val="00B72499"/>
    <w:rsid w:val="00B73FEE"/>
    <w:rsid w:val="00B824AB"/>
    <w:rsid w:val="00B82C9A"/>
    <w:rsid w:val="00B83377"/>
    <w:rsid w:val="00B8460F"/>
    <w:rsid w:val="00B8488E"/>
    <w:rsid w:val="00B90982"/>
    <w:rsid w:val="00B91694"/>
    <w:rsid w:val="00B91CF7"/>
    <w:rsid w:val="00BA065E"/>
    <w:rsid w:val="00BA309E"/>
    <w:rsid w:val="00BA56C1"/>
    <w:rsid w:val="00BB38DA"/>
    <w:rsid w:val="00BB4784"/>
    <w:rsid w:val="00BB4C20"/>
    <w:rsid w:val="00BB4EE4"/>
    <w:rsid w:val="00BC41DB"/>
    <w:rsid w:val="00BC4572"/>
    <w:rsid w:val="00BD1CBD"/>
    <w:rsid w:val="00BD533D"/>
    <w:rsid w:val="00BD6531"/>
    <w:rsid w:val="00BD6A12"/>
    <w:rsid w:val="00BE1770"/>
    <w:rsid w:val="00BE1E89"/>
    <w:rsid w:val="00BE356E"/>
    <w:rsid w:val="00BE3F51"/>
    <w:rsid w:val="00BE4ACE"/>
    <w:rsid w:val="00BE7C3B"/>
    <w:rsid w:val="00BE7F33"/>
    <w:rsid w:val="00BF37B7"/>
    <w:rsid w:val="00BF491D"/>
    <w:rsid w:val="00BF4D04"/>
    <w:rsid w:val="00BF52E6"/>
    <w:rsid w:val="00BF7A18"/>
    <w:rsid w:val="00C00F6D"/>
    <w:rsid w:val="00C032A6"/>
    <w:rsid w:val="00C062C1"/>
    <w:rsid w:val="00C103B9"/>
    <w:rsid w:val="00C13C10"/>
    <w:rsid w:val="00C17D30"/>
    <w:rsid w:val="00C20D05"/>
    <w:rsid w:val="00C21257"/>
    <w:rsid w:val="00C22DF5"/>
    <w:rsid w:val="00C26701"/>
    <w:rsid w:val="00C27DEF"/>
    <w:rsid w:val="00C30131"/>
    <w:rsid w:val="00C306BE"/>
    <w:rsid w:val="00C3239F"/>
    <w:rsid w:val="00C325BB"/>
    <w:rsid w:val="00C357C0"/>
    <w:rsid w:val="00C44D4D"/>
    <w:rsid w:val="00C46D1E"/>
    <w:rsid w:val="00C47886"/>
    <w:rsid w:val="00C50060"/>
    <w:rsid w:val="00C52D3C"/>
    <w:rsid w:val="00C605DF"/>
    <w:rsid w:val="00C63563"/>
    <w:rsid w:val="00C63E7A"/>
    <w:rsid w:val="00C65155"/>
    <w:rsid w:val="00C67592"/>
    <w:rsid w:val="00C71FF8"/>
    <w:rsid w:val="00C742E2"/>
    <w:rsid w:val="00C768AD"/>
    <w:rsid w:val="00C77ACD"/>
    <w:rsid w:val="00C80B9F"/>
    <w:rsid w:val="00C838CB"/>
    <w:rsid w:val="00C84E35"/>
    <w:rsid w:val="00C85BF7"/>
    <w:rsid w:val="00C871E4"/>
    <w:rsid w:val="00C97AA1"/>
    <w:rsid w:val="00CA040C"/>
    <w:rsid w:val="00CA18FB"/>
    <w:rsid w:val="00CA2953"/>
    <w:rsid w:val="00CA33C4"/>
    <w:rsid w:val="00CA5534"/>
    <w:rsid w:val="00CA6D2A"/>
    <w:rsid w:val="00CA7BF3"/>
    <w:rsid w:val="00CB0F79"/>
    <w:rsid w:val="00CB28DB"/>
    <w:rsid w:val="00CB532A"/>
    <w:rsid w:val="00CC1CB0"/>
    <w:rsid w:val="00CC1E84"/>
    <w:rsid w:val="00CC27C5"/>
    <w:rsid w:val="00CC325C"/>
    <w:rsid w:val="00CD1DFE"/>
    <w:rsid w:val="00CD5377"/>
    <w:rsid w:val="00CE2FE7"/>
    <w:rsid w:val="00CE5D4F"/>
    <w:rsid w:val="00CE6936"/>
    <w:rsid w:val="00CE7173"/>
    <w:rsid w:val="00CE7965"/>
    <w:rsid w:val="00CF23D0"/>
    <w:rsid w:val="00CF43E4"/>
    <w:rsid w:val="00D04DCA"/>
    <w:rsid w:val="00D04F86"/>
    <w:rsid w:val="00D06EA5"/>
    <w:rsid w:val="00D07CAD"/>
    <w:rsid w:val="00D14BAD"/>
    <w:rsid w:val="00D20DFA"/>
    <w:rsid w:val="00D213F3"/>
    <w:rsid w:val="00D23242"/>
    <w:rsid w:val="00D24388"/>
    <w:rsid w:val="00D26178"/>
    <w:rsid w:val="00D314B2"/>
    <w:rsid w:val="00D32243"/>
    <w:rsid w:val="00D414BE"/>
    <w:rsid w:val="00D432E8"/>
    <w:rsid w:val="00D44901"/>
    <w:rsid w:val="00D46375"/>
    <w:rsid w:val="00D4656F"/>
    <w:rsid w:val="00D510AC"/>
    <w:rsid w:val="00D54B4C"/>
    <w:rsid w:val="00D555C6"/>
    <w:rsid w:val="00D567A9"/>
    <w:rsid w:val="00D57C5E"/>
    <w:rsid w:val="00D649FD"/>
    <w:rsid w:val="00D67674"/>
    <w:rsid w:val="00D67AA4"/>
    <w:rsid w:val="00D729B8"/>
    <w:rsid w:val="00D74111"/>
    <w:rsid w:val="00D75685"/>
    <w:rsid w:val="00D8052B"/>
    <w:rsid w:val="00D854BD"/>
    <w:rsid w:val="00D87121"/>
    <w:rsid w:val="00D91C5D"/>
    <w:rsid w:val="00D92D0E"/>
    <w:rsid w:val="00D93C84"/>
    <w:rsid w:val="00D93F15"/>
    <w:rsid w:val="00D946AE"/>
    <w:rsid w:val="00DA52FF"/>
    <w:rsid w:val="00DA7EC5"/>
    <w:rsid w:val="00DB50D9"/>
    <w:rsid w:val="00DC33F2"/>
    <w:rsid w:val="00DC5288"/>
    <w:rsid w:val="00DD1728"/>
    <w:rsid w:val="00DD71E1"/>
    <w:rsid w:val="00DE06B3"/>
    <w:rsid w:val="00DE14BB"/>
    <w:rsid w:val="00DF627F"/>
    <w:rsid w:val="00DF62C5"/>
    <w:rsid w:val="00DF7DBF"/>
    <w:rsid w:val="00E002A0"/>
    <w:rsid w:val="00E0236A"/>
    <w:rsid w:val="00E03415"/>
    <w:rsid w:val="00E03BC3"/>
    <w:rsid w:val="00E05702"/>
    <w:rsid w:val="00E14FD6"/>
    <w:rsid w:val="00E15DAA"/>
    <w:rsid w:val="00E208AE"/>
    <w:rsid w:val="00E20CDB"/>
    <w:rsid w:val="00E21ABD"/>
    <w:rsid w:val="00E2637A"/>
    <w:rsid w:val="00E27FD7"/>
    <w:rsid w:val="00E3015F"/>
    <w:rsid w:val="00E315FF"/>
    <w:rsid w:val="00E431C0"/>
    <w:rsid w:val="00E44578"/>
    <w:rsid w:val="00E45D8F"/>
    <w:rsid w:val="00E51997"/>
    <w:rsid w:val="00E5534D"/>
    <w:rsid w:val="00E57C2F"/>
    <w:rsid w:val="00E64323"/>
    <w:rsid w:val="00E66458"/>
    <w:rsid w:val="00E70210"/>
    <w:rsid w:val="00E8260E"/>
    <w:rsid w:val="00E82A09"/>
    <w:rsid w:val="00E8338A"/>
    <w:rsid w:val="00E85ED0"/>
    <w:rsid w:val="00E876D0"/>
    <w:rsid w:val="00E91817"/>
    <w:rsid w:val="00E948F7"/>
    <w:rsid w:val="00EA135C"/>
    <w:rsid w:val="00EA336A"/>
    <w:rsid w:val="00EA423D"/>
    <w:rsid w:val="00EA78A2"/>
    <w:rsid w:val="00EB2260"/>
    <w:rsid w:val="00EB5678"/>
    <w:rsid w:val="00EC28E6"/>
    <w:rsid w:val="00EC41A1"/>
    <w:rsid w:val="00EC4800"/>
    <w:rsid w:val="00EC6CC1"/>
    <w:rsid w:val="00ED0D66"/>
    <w:rsid w:val="00ED1C1A"/>
    <w:rsid w:val="00ED2DFD"/>
    <w:rsid w:val="00ED5455"/>
    <w:rsid w:val="00ED59D1"/>
    <w:rsid w:val="00ED63D5"/>
    <w:rsid w:val="00ED6E85"/>
    <w:rsid w:val="00ED7489"/>
    <w:rsid w:val="00EE37DC"/>
    <w:rsid w:val="00EE4729"/>
    <w:rsid w:val="00EE6633"/>
    <w:rsid w:val="00EE6F45"/>
    <w:rsid w:val="00EF33D2"/>
    <w:rsid w:val="00EF3BE5"/>
    <w:rsid w:val="00EF6EE2"/>
    <w:rsid w:val="00F043F1"/>
    <w:rsid w:val="00F0584F"/>
    <w:rsid w:val="00F125D8"/>
    <w:rsid w:val="00F129EB"/>
    <w:rsid w:val="00F1384F"/>
    <w:rsid w:val="00F1742F"/>
    <w:rsid w:val="00F17630"/>
    <w:rsid w:val="00F202F2"/>
    <w:rsid w:val="00F212EC"/>
    <w:rsid w:val="00F217FF"/>
    <w:rsid w:val="00F21E70"/>
    <w:rsid w:val="00F22B91"/>
    <w:rsid w:val="00F23488"/>
    <w:rsid w:val="00F23F13"/>
    <w:rsid w:val="00F265CF"/>
    <w:rsid w:val="00F32BFB"/>
    <w:rsid w:val="00F364FA"/>
    <w:rsid w:val="00F37662"/>
    <w:rsid w:val="00F422D1"/>
    <w:rsid w:val="00F4237C"/>
    <w:rsid w:val="00F500E4"/>
    <w:rsid w:val="00F504E1"/>
    <w:rsid w:val="00F54267"/>
    <w:rsid w:val="00F6067D"/>
    <w:rsid w:val="00F6163D"/>
    <w:rsid w:val="00F6215C"/>
    <w:rsid w:val="00F636EA"/>
    <w:rsid w:val="00F64D68"/>
    <w:rsid w:val="00F66C1B"/>
    <w:rsid w:val="00F715EF"/>
    <w:rsid w:val="00F74152"/>
    <w:rsid w:val="00F75126"/>
    <w:rsid w:val="00F76441"/>
    <w:rsid w:val="00F827A8"/>
    <w:rsid w:val="00F8300B"/>
    <w:rsid w:val="00F8548C"/>
    <w:rsid w:val="00F86AC0"/>
    <w:rsid w:val="00F871FF"/>
    <w:rsid w:val="00F90056"/>
    <w:rsid w:val="00F935BE"/>
    <w:rsid w:val="00F96322"/>
    <w:rsid w:val="00FA43D3"/>
    <w:rsid w:val="00FA5F3B"/>
    <w:rsid w:val="00FB0440"/>
    <w:rsid w:val="00FB294C"/>
    <w:rsid w:val="00FB3168"/>
    <w:rsid w:val="00FB3863"/>
    <w:rsid w:val="00FB3B22"/>
    <w:rsid w:val="00FB4870"/>
    <w:rsid w:val="00FB626A"/>
    <w:rsid w:val="00FB6C32"/>
    <w:rsid w:val="00FC0288"/>
    <w:rsid w:val="00FC2A3A"/>
    <w:rsid w:val="00FC5692"/>
    <w:rsid w:val="00FC711F"/>
    <w:rsid w:val="00FD1076"/>
    <w:rsid w:val="00FD35E5"/>
    <w:rsid w:val="00FE093E"/>
    <w:rsid w:val="00FE3DA9"/>
    <w:rsid w:val="00FE4AD2"/>
    <w:rsid w:val="00FF508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silver"/>
    </o:shapedefaults>
    <o:shapelayout v:ext="edit">
      <o:idmap v:ext="edit" data="1"/>
    </o:shapelayout>
  </w:shapeDefaults>
  <w:decimalSymbol w:val="."/>
  <w:listSeparator w:val=";"/>
  <w14:docId w14:val="71D3A662"/>
  <w15:docId w15:val="{170112E3-CCFE-410D-BCFD-3E01ED91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81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B42BC2"/>
    <w:pPr>
      <w:keepNext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422D1"/>
    <w:pPr>
      <w:keepNext/>
      <w:numPr>
        <w:ilvl w:val="1"/>
        <w:numId w:val="1"/>
      </w:numPr>
      <w:ind w:left="858"/>
      <w:outlineLvl w:val="1"/>
    </w:pPr>
    <w:rPr>
      <w:b/>
      <w:sz w:val="32"/>
      <w:lang w:val="de-CH"/>
    </w:rPr>
  </w:style>
  <w:style w:type="paragraph" w:styleId="berschrift3">
    <w:name w:val="heading 3"/>
    <w:basedOn w:val="Standard"/>
    <w:next w:val="Standard"/>
    <w:qFormat/>
    <w:rsid w:val="005F50E8"/>
    <w:pPr>
      <w:keepNext/>
      <w:numPr>
        <w:ilvl w:val="2"/>
        <w:numId w:val="1"/>
      </w:numPr>
      <w:tabs>
        <w:tab w:val="left" w:pos="993"/>
      </w:tabs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1560" w:right="1417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5"/>
      </w:tabs>
      <w:outlineLvl w:val="8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395"/>
      </w:tabs>
    </w:pPr>
    <w:rPr>
      <w:sz w:val="24"/>
    </w:rPr>
  </w:style>
  <w:style w:type="paragraph" w:customStyle="1" w:styleId="Textkrper21">
    <w:name w:val="Textkörper 21"/>
    <w:basedOn w:val="Standard"/>
    <w:pPr>
      <w:tabs>
        <w:tab w:val="left" w:pos="4111"/>
        <w:tab w:val="left" w:pos="4536"/>
      </w:tabs>
      <w:ind w:left="4536" w:hanging="4536"/>
    </w:pPr>
    <w:rPr>
      <w:sz w:val="24"/>
    </w:rPr>
  </w:style>
  <w:style w:type="paragraph" w:customStyle="1" w:styleId="Textkrper22">
    <w:name w:val="Textkörper 2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ind w:right="3117"/>
    </w:pPr>
    <w:rPr>
      <w:sz w:val="24"/>
    </w:rPr>
  </w:style>
  <w:style w:type="paragraph" w:customStyle="1" w:styleId="Textkrper23">
    <w:name w:val="Textkörper 23"/>
    <w:basedOn w:val="Standard"/>
    <w:pPr>
      <w:ind w:left="705" w:hanging="705"/>
    </w:pPr>
    <w:rPr>
      <w:b/>
    </w:rPr>
  </w:style>
  <w:style w:type="paragraph" w:customStyle="1" w:styleId="Textkrper24">
    <w:name w:val="Textkörper 24"/>
    <w:basedOn w:val="Standard"/>
    <w:rPr>
      <w:b/>
      <w:sz w:val="24"/>
    </w:rPr>
  </w:style>
  <w:style w:type="character" w:styleId="Seitenzahl">
    <w:name w:val="page number"/>
    <w:basedOn w:val="Absatz-Standardschriftart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25">
    <w:name w:val="Textkörper 25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-426"/>
      </w:tabs>
      <w:ind w:left="709" w:hanging="709"/>
    </w:pPr>
    <w:rPr>
      <w:b/>
    </w:rPr>
  </w:style>
  <w:style w:type="paragraph" w:customStyle="1" w:styleId="Textkrper26">
    <w:name w:val="Textkörper 26"/>
    <w:basedOn w:val="Standard"/>
    <w:rPr>
      <w:b/>
    </w:rPr>
  </w:style>
  <w:style w:type="paragraph" w:customStyle="1" w:styleId="Textkrper31">
    <w:name w:val="Textkörper 31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</w:pPr>
    <w:rPr>
      <w:b/>
    </w:rPr>
  </w:style>
  <w:style w:type="paragraph" w:customStyle="1" w:styleId="Textkrper-Einzug21">
    <w:name w:val="Textkörper-Einzug 21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  <w:ind w:left="426" w:hanging="426"/>
    </w:pPr>
    <w:rPr>
      <w:b/>
    </w:rPr>
  </w:style>
  <w:style w:type="paragraph" w:customStyle="1" w:styleId="Textkrper27">
    <w:name w:val="Textkörper 27"/>
    <w:basedOn w:val="Standard"/>
    <w:pPr>
      <w:tabs>
        <w:tab w:val="left" w:pos="705"/>
        <w:tab w:val="left" w:pos="2268"/>
      </w:tabs>
      <w:ind w:left="708" w:hanging="705"/>
    </w:pPr>
    <w:rPr>
      <w:sz w:val="24"/>
    </w:rPr>
  </w:style>
  <w:style w:type="paragraph" w:customStyle="1" w:styleId="Textkrper28">
    <w:name w:val="Textkörper 28"/>
    <w:basedOn w:val="Standard"/>
    <w:pPr>
      <w:tabs>
        <w:tab w:val="left" w:pos="0"/>
        <w:tab w:val="left" w:pos="851"/>
      </w:tabs>
    </w:pPr>
    <w:rPr>
      <w:b/>
      <w:sz w:val="32"/>
    </w:rPr>
  </w:style>
  <w:style w:type="paragraph" w:customStyle="1" w:styleId="Blocktext1">
    <w:name w:val="Blocktext1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1560" w:right="1417"/>
      <w:jc w:val="center"/>
    </w:pPr>
    <w:rPr>
      <w:sz w:val="24"/>
    </w:rPr>
  </w:style>
  <w:style w:type="paragraph" w:customStyle="1" w:styleId="Blocktext2">
    <w:name w:val="Blocktext2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left" w:pos="2130"/>
      </w:tabs>
      <w:ind w:left="1560" w:right="1417"/>
      <w:jc w:val="center"/>
    </w:pPr>
    <w:rPr>
      <w:sz w:val="20"/>
    </w:rPr>
  </w:style>
  <w:style w:type="paragraph" w:customStyle="1" w:styleId="Textkrper29">
    <w:name w:val="Textkörper 29"/>
    <w:basedOn w:val="Standard"/>
    <w:pPr>
      <w:tabs>
        <w:tab w:val="left" w:pos="851"/>
      </w:tabs>
    </w:pPr>
    <w:rPr>
      <w:sz w:val="20"/>
    </w:rPr>
  </w:style>
  <w:style w:type="paragraph" w:customStyle="1" w:styleId="Textkrper210">
    <w:name w:val="Textkörper 210"/>
    <w:basedOn w:val="Standard"/>
    <w:pPr>
      <w:ind w:left="567" w:hanging="567"/>
    </w:pPr>
    <w:rPr>
      <w:sz w:val="24"/>
    </w:rPr>
  </w:style>
  <w:style w:type="paragraph" w:customStyle="1" w:styleId="Textkrper-Einzug22">
    <w:name w:val="Textkörper-Einzug 22"/>
    <w:basedOn w:val="Standard"/>
    <w:pPr>
      <w:ind w:left="567"/>
    </w:pPr>
    <w:rPr>
      <w:sz w:val="24"/>
    </w:rPr>
  </w:style>
  <w:style w:type="paragraph" w:styleId="Verzeichnis1">
    <w:name w:val="toc 1"/>
    <w:basedOn w:val="Standard"/>
    <w:next w:val="Standard"/>
    <w:uiPriority w:val="39"/>
    <w:rsid w:val="00A46BC8"/>
    <w:pPr>
      <w:spacing w:before="240" w:after="120"/>
    </w:pPr>
    <w:rPr>
      <w:rFonts w:ascii="Calibri" w:hAnsi="Calibri" w:cs="Calibri"/>
      <w:b/>
      <w:bCs/>
      <w:sz w:val="20"/>
    </w:rPr>
  </w:style>
  <w:style w:type="paragraph" w:styleId="Verzeichnis2">
    <w:name w:val="toc 2"/>
    <w:basedOn w:val="Standard"/>
    <w:next w:val="Standard"/>
    <w:uiPriority w:val="39"/>
    <w:rsid w:val="00446A95"/>
    <w:pPr>
      <w:spacing w:before="120"/>
      <w:ind w:left="220"/>
    </w:pPr>
    <w:rPr>
      <w:rFonts w:ascii="Calibri" w:hAnsi="Calibri" w:cs="Calibri"/>
      <w:i/>
      <w:iCs/>
      <w:sz w:val="20"/>
    </w:rPr>
  </w:style>
  <w:style w:type="paragraph" w:styleId="Verzeichnis3">
    <w:name w:val="toc 3"/>
    <w:basedOn w:val="Standard"/>
    <w:next w:val="Standard"/>
    <w:uiPriority w:val="39"/>
    <w:rsid w:val="002B73A6"/>
    <w:pPr>
      <w:ind w:left="440"/>
    </w:pPr>
    <w:rPr>
      <w:rFonts w:ascii="Calibri" w:hAnsi="Calibri" w:cs="Calibri"/>
      <w:sz w:val="20"/>
    </w:rPr>
  </w:style>
  <w:style w:type="paragraph" w:styleId="Verzeichnis4">
    <w:name w:val="toc 4"/>
    <w:basedOn w:val="Standard"/>
    <w:next w:val="Standard"/>
    <w:uiPriority w:val="39"/>
    <w:pPr>
      <w:ind w:left="660"/>
    </w:pPr>
    <w:rPr>
      <w:rFonts w:ascii="Calibri" w:hAnsi="Calibri" w:cs="Calibri"/>
      <w:sz w:val="20"/>
    </w:rPr>
  </w:style>
  <w:style w:type="paragraph" w:styleId="Verzeichnis5">
    <w:name w:val="toc 5"/>
    <w:basedOn w:val="Standard"/>
    <w:next w:val="Standard"/>
    <w:uiPriority w:val="39"/>
    <w:pPr>
      <w:ind w:left="880"/>
    </w:pPr>
    <w:rPr>
      <w:rFonts w:ascii="Calibri" w:hAnsi="Calibri" w:cs="Calibri"/>
      <w:sz w:val="20"/>
    </w:rPr>
  </w:style>
  <w:style w:type="paragraph" w:styleId="Verzeichnis6">
    <w:name w:val="toc 6"/>
    <w:basedOn w:val="Standard"/>
    <w:next w:val="Standard"/>
    <w:uiPriority w:val="39"/>
    <w:pPr>
      <w:ind w:left="1100"/>
    </w:pPr>
    <w:rPr>
      <w:rFonts w:ascii="Calibri" w:hAnsi="Calibri" w:cs="Calibri"/>
      <w:sz w:val="20"/>
    </w:rPr>
  </w:style>
  <w:style w:type="paragraph" w:styleId="Verzeichnis7">
    <w:name w:val="toc 7"/>
    <w:basedOn w:val="Standard"/>
    <w:next w:val="Standard"/>
    <w:uiPriority w:val="39"/>
    <w:pPr>
      <w:ind w:left="1320"/>
    </w:pPr>
    <w:rPr>
      <w:rFonts w:ascii="Calibri" w:hAnsi="Calibri" w:cs="Calibri"/>
      <w:sz w:val="20"/>
    </w:rPr>
  </w:style>
  <w:style w:type="paragraph" w:styleId="Verzeichnis8">
    <w:name w:val="toc 8"/>
    <w:basedOn w:val="Standard"/>
    <w:next w:val="Standard"/>
    <w:uiPriority w:val="39"/>
    <w:pPr>
      <w:ind w:left="1540"/>
    </w:pPr>
    <w:rPr>
      <w:rFonts w:ascii="Calibri" w:hAnsi="Calibri" w:cs="Calibri"/>
      <w:sz w:val="20"/>
    </w:rPr>
  </w:style>
  <w:style w:type="paragraph" w:styleId="Verzeichnis9">
    <w:name w:val="toc 9"/>
    <w:basedOn w:val="Standard"/>
    <w:next w:val="Standard"/>
    <w:uiPriority w:val="39"/>
    <w:pPr>
      <w:ind w:left="1760"/>
    </w:pPr>
    <w:rPr>
      <w:rFonts w:ascii="Calibri" w:hAnsi="Calibri" w:cs="Calibri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BesuchterHyperlink2">
    <w:name w:val="BesuchterHyperlink2"/>
    <w:rPr>
      <w:color w:val="800080"/>
      <w:u w:val="single"/>
    </w:rPr>
  </w:style>
  <w:style w:type="paragraph" w:customStyle="1" w:styleId="Textkrper211">
    <w:name w:val="Textkörper 211"/>
    <w:basedOn w:val="Standard"/>
    <w:pPr>
      <w:tabs>
        <w:tab w:val="left" w:pos="284"/>
      </w:tabs>
      <w:ind w:firstLine="284"/>
    </w:pPr>
    <w:rPr>
      <w:sz w:val="24"/>
    </w:rPr>
  </w:style>
  <w:style w:type="paragraph" w:styleId="Blocktext">
    <w:name w:val="Block Text"/>
    <w:basedOn w:val="Standard"/>
    <w:pPr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tabs>
        <w:tab w:val="left" w:pos="5670"/>
      </w:tabs>
      <w:ind w:left="426" w:right="4251" w:hanging="426"/>
    </w:pPr>
    <w:rPr>
      <w:sz w:val="24"/>
    </w:rPr>
  </w:style>
  <w:style w:type="paragraph" w:styleId="Textkrper-Zeileneinzug">
    <w:name w:val="Body Text Indent"/>
    <w:basedOn w:val="Standard"/>
    <w:pPr>
      <w:numPr>
        <w:ilvl w:val="12"/>
      </w:numPr>
      <w:ind w:left="426"/>
    </w:pPr>
    <w:rPr>
      <w:sz w:val="24"/>
    </w:rPr>
  </w:style>
  <w:style w:type="paragraph" w:styleId="Textkrper-Einzug2">
    <w:name w:val="Body Text Indent 2"/>
    <w:basedOn w:val="Standard"/>
    <w:pPr>
      <w:numPr>
        <w:ilvl w:val="12"/>
      </w:numPr>
      <w:ind w:left="284"/>
    </w:pPr>
    <w:rPr>
      <w:sz w:val="18"/>
    </w:rPr>
  </w:style>
  <w:style w:type="paragraph" w:styleId="Textkrper2">
    <w:name w:val="Body Text 2"/>
    <w:basedOn w:val="Standard"/>
    <w:pPr>
      <w:numPr>
        <w:ilvl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</w:pPr>
    <w:rPr>
      <w:b/>
      <w:sz w:val="20"/>
    </w:rPr>
  </w:style>
  <w:style w:type="paragraph" w:styleId="Textkrper3">
    <w:name w:val="Body Text 3"/>
    <w:basedOn w:val="Standard"/>
    <w:pPr>
      <w:jc w:val="center"/>
    </w:pPr>
    <w:rPr>
      <w:b/>
      <w:sz w:val="28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center"/>
    </w:pPr>
    <w:rPr>
      <w:b/>
      <w:sz w:val="40"/>
    </w:rPr>
  </w:style>
  <w:style w:type="paragraph" w:styleId="Sprechblasentext">
    <w:name w:val="Balloon Text"/>
    <w:basedOn w:val="Standard"/>
    <w:semiHidden/>
    <w:rsid w:val="007F60E5"/>
    <w:rPr>
      <w:rFonts w:ascii="Tahoma" w:hAnsi="Tahoma" w:cs="Tahoma"/>
      <w:sz w:val="16"/>
      <w:szCs w:val="16"/>
    </w:rPr>
  </w:style>
  <w:style w:type="character" w:customStyle="1" w:styleId="ZchnZchn">
    <w:name w:val="Zchn Zchn"/>
    <w:rsid w:val="00B51A48"/>
    <w:rPr>
      <w:color w:val="800080"/>
      <w:u w:val="single"/>
    </w:rPr>
  </w:style>
  <w:style w:type="character" w:customStyle="1" w:styleId="text1">
    <w:name w:val="text1"/>
    <w:rsid w:val="00C22DF5"/>
    <w:rPr>
      <w:spacing w:val="13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BE1770"/>
    <w:pPr>
      <w:ind w:left="660" w:hanging="220"/>
    </w:pPr>
  </w:style>
  <w:style w:type="paragraph" w:customStyle="1" w:styleId="standart12pt">
    <w:name w:val="standart + 12 pt"/>
    <w:aliases w:val="Blau"/>
    <w:basedOn w:val="Standard"/>
    <w:rsid w:val="00946AAE"/>
    <w:pPr>
      <w:numPr>
        <w:ilvl w:val="12"/>
      </w:numPr>
    </w:pPr>
    <w:rPr>
      <w:rFonts w:cs="Arial"/>
      <w:color w:val="0000FF"/>
      <w:sz w:val="24"/>
      <w:szCs w:val="24"/>
    </w:rPr>
  </w:style>
  <w:style w:type="paragraph" w:styleId="berarbeitung">
    <w:name w:val="Revision"/>
    <w:hidden/>
    <w:uiPriority w:val="99"/>
    <w:semiHidden/>
    <w:rsid w:val="00D93F15"/>
    <w:rPr>
      <w:rFonts w:ascii="Arial" w:hAnsi="Arial"/>
      <w:sz w:val="22"/>
      <w:lang w:val="de-DE"/>
    </w:rPr>
  </w:style>
  <w:style w:type="character" w:styleId="Kommentarzeichen">
    <w:name w:val="annotation reference"/>
    <w:rsid w:val="00D93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F15"/>
    <w:rPr>
      <w:sz w:val="20"/>
    </w:rPr>
  </w:style>
  <w:style w:type="character" w:customStyle="1" w:styleId="KommentartextZchn">
    <w:name w:val="Kommentartext Zchn"/>
    <w:link w:val="Kommentartext"/>
    <w:rsid w:val="00D93F1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93F15"/>
    <w:rPr>
      <w:b/>
      <w:bCs/>
    </w:rPr>
  </w:style>
  <w:style w:type="character" w:customStyle="1" w:styleId="KommentarthemaZchn">
    <w:name w:val="Kommentarthema Zchn"/>
    <w:link w:val="Kommentarthema"/>
    <w:rsid w:val="00D93F15"/>
    <w:rPr>
      <w:rFonts w:ascii="Arial" w:hAnsi="Arial"/>
      <w:b/>
      <w:bCs/>
      <w:lang w:val="de-DE"/>
    </w:rPr>
  </w:style>
  <w:style w:type="table" w:styleId="Tabellenraster">
    <w:name w:val="Table Grid"/>
    <w:basedOn w:val="NormaleTabelle"/>
    <w:rsid w:val="0063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uiPriority w:val="99"/>
    <w:unhideWhenUsed/>
    <w:rsid w:val="001568F4"/>
    <w:rPr>
      <w:i/>
      <w:iCs/>
    </w:rPr>
  </w:style>
  <w:style w:type="paragraph" w:styleId="Listenabsatz">
    <w:name w:val="List Paragraph"/>
    <w:basedOn w:val="Standard"/>
    <w:uiPriority w:val="34"/>
    <w:qFormat/>
    <w:rsid w:val="005F50E8"/>
    <w:pPr>
      <w:ind w:left="708"/>
    </w:pPr>
  </w:style>
  <w:style w:type="paragraph" w:styleId="Funotentext">
    <w:name w:val="footnote text"/>
    <w:basedOn w:val="Standard"/>
    <w:link w:val="FunotentextZchn"/>
    <w:rsid w:val="00B458E2"/>
    <w:rPr>
      <w:sz w:val="20"/>
    </w:rPr>
  </w:style>
  <w:style w:type="character" w:customStyle="1" w:styleId="FunotentextZchn">
    <w:name w:val="Fußnotentext Zchn"/>
    <w:link w:val="Funotentext"/>
    <w:rsid w:val="00B458E2"/>
    <w:rPr>
      <w:rFonts w:ascii="Arial" w:hAnsi="Arial"/>
      <w:lang w:val="de-DE"/>
    </w:rPr>
  </w:style>
  <w:style w:type="character" w:styleId="Funotenzeichen">
    <w:name w:val="footnote reference"/>
    <w:rsid w:val="00B458E2"/>
    <w:rPr>
      <w:vertAlign w:val="superscript"/>
    </w:rPr>
  </w:style>
  <w:style w:type="paragraph" w:styleId="Index1">
    <w:name w:val="index 1"/>
    <w:basedOn w:val="Standard"/>
    <w:next w:val="Standard"/>
    <w:autoRedefine/>
    <w:uiPriority w:val="99"/>
    <w:rsid w:val="00C742E2"/>
    <w:pPr>
      <w:tabs>
        <w:tab w:val="right" w:leader="dot" w:pos="8778"/>
      </w:tabs>
      <w:ind w:left="220" w:hanging="220"/>
    </w:pPr>
    <w:rPr>
      <w:noProof/>
    </w:rPr>
  </w:style>
  <w:style w:type="character" w:customStyle="1" w:styleId="searchword">
    <w:name w:val="searchword"/>
    <w:basedOn w:val="Absatz-Standardschriftart"/>
    <w:rsid w:val="00675C55"/>
  </w:style>
  <w:style w:type="paragraph" w:styleId="StandardWeb">
    <w:name w:val="Normal (Web)"/>
    <w:basedOn w:val="Standard"/>
    <w:rsid w:val="00B8488E"/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Standard"/>
    <w:rsid w:val="00FB31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5000E3"/>
    <w:rPr>
      <w:b/>
      <w:bCs/>
    </w:rPr>
  </w:style>
  <w:style w:type="table" w:customStyle="1" w:styleId="Tabellenraster1">
    <w:name w:val="Tabellenraster1"/>
    <w:basedOn w:val="NormaleTabelle"/>
    <w:next w:val="Tabellenraster"/>
    <w:rsid w:val="0083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548C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735">
              <w:marLeft w:val="0"/>
              <w:marRight w:val="4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463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654">
              <w:marLeft w:val="0"/>
              <w:marRight w:val="4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CC1D-D94C-4160-B3B0-783D2A8B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>Hochschule Luzern</Company>
  <LinksUpToDate>false</LinksUpToDate>
  <CharactersWithSpaces>7045</CharactersWithSpaces>
  <SharedDoc>false</SharedDoc>
  <HLinks>
    <vt:vector size="828" baseType="variant">
      <vt:variant>
        <vt:i4>8061030</vt:i4>
      </vt:variant>
      <vt:variant>
        <vt:i4>792</vt:i4>
      </vt:variant>
      <vt:variant>
        <vt:i4>0</vt:i4>
      </vt:variant>
      <vt:variant>
        <vt:i4>5</vt:i4>
      </vt:variant>
      <vt:variant>
        <vt:lpwstr>http://www.spo.ch/</vt:lpwstr>
      </vt:variant>
      <vt:variant>
        <vt:lpwstr/>
      </vt:variant>
      <vt:variant>
        <vt:i4>1048607</vt:i4>
      </vt:variant>
      <vt:variant>
        <vt:i4>789</vt:i4>
      </vt:variant>
      <vt:variant>
        <vt:i4>0</vt:i4>
      </vt:variant>
      <vt:variant>
        <vt:i4>5</vt:i4>
      </vt:variant>
      <vt:variant>
        <vt:lpwstr>http://www.mis-ch.ch/</vt:lpwstr>
      </vt:variant>
      <vt:variant>
        <vt:lpwstr/>
      </vt:variant>
      <vt:variant>
        <vt:i4>6160482</vt:i4>
      </vt:variant>
      <vt:variant>
        <vt:i4>786</vt:i4>
      </vt:variant>
      <vt:variant>
        <vt:i4>0</vt:i4>
      </vt:variant>
      <vt:variant>
        <vt:i4>5</vt:i4>
      </vt:variant>
      <vt:variant>
        <vt:lpwstr>mailto:reisen@procap.ch</vt:lpwstr>
      </vt:variant>
      <vt:variant>
        <vt:lpwstr/>
      </vt:variant>
      <vt:variant>
        <vt:i4>4980745</vt:i4>
      </vt:variant>
      <vt:variant>
        <vt:i4>783</vt:i4>
      </vt:variant>
      <vt:variant>
        <vt:i4>0</vt:i4>
      </vt:variant>
      <vt:variant>
        <vt:i4>5</vt:i4>
      </vt:variant>
      <vt:variant>
        <vt:lpwstr>http://www.procap-reisen.ch/</vt:lpwstr>
      </vt:variant>
      <vt:variant>
        <vt:lpwstr/>
      </vt:variant>
      <vt:variant>
        <vt:i4>6357104</vt:i4>
      </vt:variant>
      <vt:variant>
        <vt:i4>780</vt:i4>
      </vt:variant>
      <vt:variant>
        <vt:i4>0</vt:i4>
      </vt:variant>
      <vt:variant>
        <vt:i4>5</vt:i4>
      </vt:variant>
      <vt:variant>
        <vt:lpwstr>http://www.proinfirmis.ch/</vt:lpwstr>
      </vt:variant>
      <vt:variant>
        <vt:lpwstr/>
      </vt:variant>
      <vt:variant>
        <vt:i4>1441865</vt:i4>
      </vt:variant>
      <vt:variant>
        <vt:i4>777</vt:i4>
      </vt:variant>
      <vt:variant>
        <vt:i4>0</vt:i4>
      </vt:variant>
      <vt:variant>
        <vt:i4>5</vt:i4>
      </vt:variant>
      <vt:variant>
        <vt:lpwstr>http://www.pro-senectute.ch/</vt:lpwstr>
      </vt:variant>
      <vt:variant>
        <vt:lpwstr/>
      </vt:variant>
      <vt:variant>
        <vt:i4>6160475</vt:i4>
      </vt:variant>
      <vt:variant>
        <vt:i4>774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7012397</vt:i4>
      </vt:variant>
      <vt:variant>
        <vt:i4>771</vt:i4>
      </vt:variant>
      <vt:variant>
        <vt:i4>0</vt:i4>
      </vt:variant>
      <vt:variant>
        <vt:i4>5</vt:i4>
      </vt:variant>
      <vt:variant>
        <vt:lpwstr>http://www.comparis.ch/</vt:lpwstr>
      </vt:variant>
      <vt:variant>
        <vt:lpwstr/>
      </vt:variant>
      <vt:variant>
        <vt:i4>1310738</vt:i4>
      </vt:variant>
      <vt:variant>
        <vt:i4>768</vt:i4>
      </vt:variant>
      <vt:variant>
        <vt:i4>0</vt:i4>
      </vt:variant>
      <vt:variant>
        <vt:i4>5</vt:i4>
      </vt:variant>
      <vt:variant>
        <vt:lpwstr>http://www.krankenkassen.ch/</vt:lpwstr>
      </vt:variant>
      <vt:variant>
        <vt:lpwstr/>
      </vt:variant>
      <vt:variant>
        <vt:i4>4194332</vt:i4>
      </vt:variant>
      <vt:variant>
        <vt:i4>765</vt:i4>
      </vt:variant>
      <vt:variant>
        <vt:i4>0</vt:i4>
      </vt:variant>
      <vt:variant>
        <vt:i4>5</vt:i4>
      </vt:variant>
      <vt:variant>
        <vt:lpwstr>http://www.ahv-info.org/</vt:lpwstr>
      </vt:variant>
      <vt:variant>
        <vt:lpwstr/>
      </vt:variant>
      <vt:variant>
        <vt:i4>6553697</vt:i4>
      </vt:variant>
      <vt:variant>
        <vt:i4>762</vt:i4>
      </vt:variant>
      <vt:variant>
        <vt:i4>0</vt:i4>
      </vt:variant>
      <vt:variant>
        <vt:i4>5</vt:i4>
      </vt:variant>
      <vt:variant>
        <vt:lpwstr>http://www.admin.ch/zas</vt:lpwstr>
      </vt:variant>
      <vt:variant>
        <vt:lpwstr/>
      </vt:variant>
      <vt:variant>
        <vt:i4>262211</vt:i4>
      </vt:variant>
      <vt:variant>
        <vt:i4>759</vt:i4>
      </vt:variant>
      <vt:variant>
        <vt:i4>0</vt:i4>
      </vt:variant>
      <vt:variant>
        <vt:i4>5</vt:i4>
      </vt:variant>
      <vt:variant>
        <vt:lpwstr>http://www.budgetberatung.ch/</vt:lpwstr>
      </vt:variant>
      <vt:variant>
        <vt:lpwstr/>
      </vt:variant>
      <vt:variant>
        <vt:i4>1703988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_Toc389481607</vt:lpwstr>
      </vt:variant>
      <vt:variant>
        <vt:i4>1703988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_Toc389481606</vt:lpwstr>
      </vt:variant>
      <vt:variant>
        <vt:i4>1703988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_Toc389481605</vt:lpwstr>
      </vt:variant>
      <vt:variant>
        <vt:i4>1703988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_Toc389481604</vt:lpwstr>
      </vt:variant>
      <vt:variant>
        <vt:i4>1703988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_Toc389481603</vt:lpwstr>
      </vt:variant>
      <vt:variant>
        <vt:i4>1703988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_Toc389481602</vt:lpwstr>
      </vt:variant>
      <vt:variant>
        <vt:i4>1703988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_Toc389481601</vt:lpwstr>
      </vt:variant>
      <vt:variant>
        <vt:i4>1703988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_Toc389481600</vt:lpwstr>
      </vt:variant>
      <vt:variant>
        <vt:i4>1245239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_Toc389481599</vt:lpwstr>
      </vt:variant>
      <vt:variant>
        <vt:i4>1245239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_Toc389481598</vt:lpwstr>
      </vt:variant>
      <vt:variant>
        <vt:i4>1245239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_Toc389481597</vt:lpwstr>
      </vt:variant>
      <vt:variant>
        <vt:i4>1245239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_Toc389481596</vt:lpwstr>
      </vt:variant>
      <vt:variant>
        <vt:i4>1245239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_Toc389481595</vt:lpwstr>
      </vt:variant>
      <vt:variant>
        <vt:i4>1245239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_Toc389481594</vt:lpwstr>
      </vt:variant>
      <vt:variant>
        <vt:i4>1245239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_Toc389481593</vt:lpwstr>
      </vt:variant>
      <vt:variant>
        <vt:i4>1245239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_Toc389481592</vt:lpwstr>
      </vt:variant>
      <vt:variant>
        <vt:i4>1245239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_Toc389481591</vt:lpwstr>
      </vt:variant>
      <vt:variant>
        <vt:i4>1245239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_Toc389481590</vt:lpwstr>
      </vt:variant>
      <vt:variant>
        <vt:i4>1179703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_Toc389481589</vt:lpwstr>
      </vt:variant>
      <vt:variant>
        <vt:i4>1179703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_Toc389481588</vt:lpwstr>
      </vt:variant>
      <vt:variant>
        <vt:i4>1179703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_Toc389481587</vt:lpwstr>
      </vt:variant>
      <vt:variant>
        <vt:i4>1179703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_Toc389481586</vt:lpwstr>
      </vt:variant>
      <vt:variant>
        <vt:i4>1179703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_Toc389481585</vt:lpwstr>
      </vt:variant>
      <vt:variant>
        <vt:i4>1179703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_Toc389481584</vt:lpwstr>
      </vt:variant>
      <vt:variant>
        <vt:i4>1179703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_Toc389481583</vt:lpwstr>
      </vt:variant>
      <vt:variant>
        <vt:i4>1179703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_Toc389481582</vt:lpwstr>
      </vt:variant>
      <vt:variant>
        <vt:i4>1179703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_Toc389481581</vt:lpwstr>
      </vt:variant>
      <vt:variant>
        <vt:i4>1179703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_Toc389481580</vt:lpwstr>
      </vt:variant>
      <vt:variant>
        <vt:i4>1900599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_Toc389481579</vt:lpwstr>
      </vt:variant>
      <vt:variant>
        <vt:i4>1900599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_Toc389481578</vt:lpwstr>
      </vt:variant>
      <vt:variant>
        <vt:i4>1900599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_Toc389481577</vt:lpwstr>
      </vt:variant>
      <vt:variant>
        <vt:i4>1900599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_Toc389481576</vt:lpwstr>
      </vt:variant>
      <vt:variant>
        <vt:i4>1900599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_Toc389481575</vt:lpwstr>
      </vt:variant>
      <vt:variant>
        <vt:i4>1900599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_Toc389481574</vt:lpwstr>
      </vt:variant>
      <vt:variant>
        <vt:i4>1900599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_Toc389481573</vt:lpwstr>
      </vt:variant>
      <vt:variant>
        <vt:i4>1900599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_Toc389481572</vt:lpwstr>
      </vt:variant>
      <vt:variant>
        <vt:i4>1900599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_Toc389481571</vt:lpwstr>
      </vt:variant>
      <vt:variant>
        <vt:i4>1900599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_Toc389481570</vt:lpwstr>
      </vt:variant>
      <vt:variant>
        <vt:i4>1835063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_Toc389481569</vt:lpwstr>
      </vt:variant>
      <vt:variant>
        <vt:i4>1835063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_Toc389481568</vt:lpwstr>
      </vt:variant>
      <vt:variant>
        <vt:i4>1835063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_Toc389481567</vt:lpwstr>
      </vt:variant>
      <vt:variant>
        <vt:i4>1835063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_Toc389481566</vt:lpwstr>
      </vt:variant>
      <vt:variant>
        <vt:i4>1835063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_Toc389481565</vt:lpwstr>
      </vt:variant>
      <vt:variant>
        <vt:i4>1835063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_Toc389481564</vt:lpwstr>
      </vt:variant>
      <vt:variant>
        <vt:i4>1835063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_Toc389481563</vt:lpwstr>
      </vt:variant>
      <vt:variant>
        <vt:i4>1835063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_Toc389481562</vt:lpwstr>
      </vt:variant>
      <vt:variant>
        <vt:i4>1835063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_Toc389481561</vt:lpwstr>
      </vt:variant>
      <vt:variant>
        <vt:i4>1835063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_Toc389481560</vt:lpwstr>
      </vt:variant>
      <vt:variant>
        <vt:i4>2031671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_Toc389481559</vt:lpwstr>
      </vt:variant>
      <vt:variant>
        <vt:i4>2031671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_Toc389481558</vt:lpwstr>
      </vt:variant>
      <vt:variant>
        <vt:i4>2031671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_Toc389481557</vt:lpwstr>
      </vt:variant>
      <vt:variant>
        <vt:i4>2031671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_Toc389481556</vt:lpwstr>
      </vt:variant>
      <vt:variant>
        <vt:i4>2031671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_Toc389481555</vt:lpwstr>
      </vt:variant>
      <vt:variant>
        <vt:i4>2031671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_Toc389481554</vt:lpwstr>
      </vt:variant>
      <vt:variant>
        <vt:i4>2031671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_Toc389481553</vt:lpwstr>
      </vt:variant>
      <vt:variant>
        <vt:i4>2031671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_Toc389481552</vt:lpwstr>
      </vt:variant>
      <vt:variant>
        <vt:i4>2031671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_Toc389481551</vt:lpwstr>
      </vt:variant>
      <vt:variant>
        <vt:i4>2031671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_Toc389481550</vt:lpwstr>
      </vt:variant>
      <vt:variant>
        <vt:i4>1966135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_Toc389481549</vt:lpwstr>
      </vt:variant>
      <vt:variant>
        <vt:i4>1966135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_Toc389481548</vt:lpwstr>
      </vt:variant>
      <vt:variant>
        <vt:i4>1966135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_Toc389481547</vt:lpwstr>
      </vt:variant>
      <vt:variant>
        <vt:i4>1966135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_Toc389481546</vt:lpwstr>
      </vt:variant>
      <vt:variant>
        <vt:i4>1966135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_Toc389481545</vt:lpwstr>
      </vt:variant>
      <vt:variant>
        <vt:i4>1966135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_Toc389481544</vt:lpwstr>
      </vt:variant>
      <vt:variant>
        <vt:i4>1966135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_Toc389481543</vt:lpwstr>
      </vt:variant>
      <vt:variant>
        <vt:i4>1966135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_Toc389481542</vt:lpwstr>
      </vt:variant>
      <vt:variant>
        <vt:i4>1966135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_Toc389481541</vt:lpwstr>
      </vt:variant>
      <vt:variant>
        <vt:i4>1966135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_Toc389481540</vt:lpwstr>
      </vt:variant>
      <vt:variant>
        <vt:i4>1638455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_Toc389481539</vt:lpwstr>
      </vt:variant>
      <vt:variant>
        <vt:i4>1638455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_Toc389481538</vt:lpwstr>
      </vt:variant>
      <vt:variant>
        <vt:i4>1638455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_Toc389481537</vt:lpwstr>
      </vt:variant>
      <vt:variant>
        <vt:i4>1638455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_Toc389481536</vt:lpwstr>
      </vt:variant>
      <vt:variant>
        <vt:i4>1638455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_Toc389481535</vt:lpwstr>
      </vt:variant>
      <vt:variant>
        <vt:i4>1638455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_Toc389481534</vt:lpwstr>
      </vt:variant>
      <vt:variant>
        <vt:i4>1638455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_Toc389481533</vt:lpwstr>
      </vt:variant>
      <vt:variant>
        <vt:i4>1638455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_Toc389481532</vt:lpwstr>
      </vt:variant>
      <vt:variant>
        <vt:i4>1638455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_Toc389481531</vt:lpwstr>
      </vt:variant>
      <vt:variant>
        <vt:i4>1638455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_Toc389481530</vt:lpwstr>
      </vt:variant>
      <vt:variant>
        <vt:i4>1572919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_Toc389481529</vt:lpwstr>
      </vt:variant>
      <vt:variant>
        <vt:i4>1572919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_Toc389481528</vt:lpwstr>
      </vt:variant>
      <vt:variant>
        <vt:i4>1572919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_Toc389481527</vt:lpwstr>
      </vt:variant>
      <vt:variant>
        <vt:i4>1572919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_Toc389481526</vt:lpwstr>
      </vt:variant>
      <vt:variant>
        <vt:i4>1572919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_Toc389481525</vt:lpwstr>
      </vt:variant>
      <vt:variant>
        <vt:i4>1572919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_Toc389481524</vt:lpwstr>
      </vt:variant>
      <vt:variant>
        <vt:i4>1572919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_Toc389481523</vt:lpwstr>
      </vt:variant>
      <vt:variant>
        <vt:i4>1572919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_Toc389481522</vt:lpwstr>
      </vt:variant>
      <vt:variant>
        <vt:i4>1572919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_Toc389481521</vt:lpwstr>
      </vt:variant>
      <vt:variant>
        <vt:i4>1572919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_Toc389481520</vt:lpwstr>
      </vt:variant>
      <vt:variant>
        <vt:i4>1769527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_Toc389481519</vt:lpwstr>
      </vt:variant>
      <vt:variant>
        <vt:i4>1769527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_Toc389481518</vt:lpwstr>
      </vt:variant>
      <vt:variant>
        <vt:i4>1769527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_Toc389481517</vt:lpwstr>
      </vt:variant>
      <vt:variant>
        <vt:i4>1769527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_Toc389481516</vt:lpwstr>
      </vt:variant>
      <vt:variant>
        <vt:i4>1769527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_Toc389481515</vt:lpwstr>
      </vt:variant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_Toc389481514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_Toc389481513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_Toc389481512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_Toc389481511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_Toc389481510</vt:lpwstr>
      </vt:variant>
      <vt:variant>
        <vt:i4>1703991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_Toc389481509</vt:lpwstr>
      </vt:variant>
      <vt:variant>
        <vt:i4>1703991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_Toc389481508</vt:lpwstr>
      </vt:variant>
      <vt:variant>
        <vt:i4>1703991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_Toc389481507</vt:lpwstr>
      </vt:variant>
      <vt:variant>
        <vt:i4>1703991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_Toc389481506</vt:lpwstr>
      </vt:variant>
      <vt:variant>
        <vt:i4>1703991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_Toc389481505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_Toc389481504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_Toc389481503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_Toc389481502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_Toc389481501</vt:lpwstr>
      </vt:variant>
      <vt:variant>
        <vt:i4>1703991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_Toc389481500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_Toc389481498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_Toc389481497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_Toc389481496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_Toc389481495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_Toc389481494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_Toc389481493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_Toc389481492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_Toc389481491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_Toc389481490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_Toc389481489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_Toc389481488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_Toc389481487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_Toc389481486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_Toc389481485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_Toc389481484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_Toc389481483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_Toc389481482</vt:lpwstr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subject>Wichtige Informationen für priMa, Leitfaden</dc:subject>
  <dc:creator>dw</dc:creator>
  <cp:lastModifiedBy>Schärer Stefanie KESB</cp:lastModifiedBy>
  <cp:revision>30</cp:revision>
  <cp:lastPrinted>2018-04-04T07:42:00Z</cp:lastPrinted>
  <dcterms:created xsi:type="dcterms:W3CDTF">2017-05-12T06:20:00Z</dcterms:created>
  <dcterms:modified xsi:type="dcterms:W3CDTF">2020-08-21T09:10:00Z</dcterms:modified>
</cp:coreProperties>
</file>